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44960" w14:textId="77777777" w:rsidR="007735FF" w:rsidRPr="007735FF" w:rsidRDefault="007735FF" w:rsidP="007735FF">
      <w:pPr>
        <w:shd w:val="clear" w:color="auto" w:fill="FFFFFF"/>
        <w:tabs>
          <w:tab w:val="left" w:pos="8505"/>
        </w:tabs>
        <w:spacing w:after="0" w:line="300" w:lineRule="auto"/>
        <w:ind w:left="3969"/>
        <w:jc w:val="right"/>
        <w:rPr>
          <w:rFonts w:ascii="Times New Roman" w:eastAsia="Times New Roman" w:hAnsi="Times New Roman" w:cs="Times New Roman"/>
          <w:b/>
          <w:bCs/>
          <w:color w:val="000000"/>
          <w:sz w:val="24"/>
          <w:szCs w:val="24"/>
          <w:lang w:eastAsia="uk-UA"/>
        </w:rPr>
      </w:pPr>
      <w:r w:rsidRPr="007735FF">
        <w:rPr>
          <w:rFonts w:ascii="Times New Roman" w:eastAsia="Times New Roman" w:hAnsi="Times New Roman" w:cs="Times New Roman"/>
          <w:b/>
          <w:bCs/>
          <w:color w:val="000000"/>
          <w:sz w:val="24"/>
          <w:szCs w:val="24"/>
          <w:lang w:eastAsia="uk-UA"/>
        </w:rPr>
        <w:t>ПРОЄКТ</w:t>
      </w:r>
    </w:p>
    <w:p w14:paraId="2AAF9702" w14:textId="77777777" w:rsidR="007735FF" w:rsidRPr="007735FF" w:rsidRDefault="007735FF" w:rsidP="007735FF">
      <w:pPr>
        <w:shd w:val="clear" w:color="auto" w:fill="FFFFFF"/>
        <w:tabs>
          <w:tab w:val="left" w:pos="8505"/>
        </w:tabs>
        <w:spacing w:after="0" w:line="300" w:lineRule="auto"/>
        <w:ind w:left="3969"/>
        <w:rPr>
          <w:rFonts w:ascii="Times New Roman" w:eastAsia="Times New Roman" w:hAnsi="Times New Roman" w:cs="Times New Roman"/>
          <w:b/>
          <w:bCs/>
          <w:color w:val="000000"/>
          <w:sz w:val="24"/>
          <w:szCs w:val="24"/>
          <w:lang w:eastAsia="uk-UA"/>
        </w:rPr>
      </w:pPr>
    </w:p>
    <w:p w14:paraId="2D40E4DF" w14:textId="77777777" w:rsidR="007735FF" w:rsidRPr="007735FF" w:rsidRDefault="007735FF" w:rsidP="007735FF">
      <w:pPr>
        <w:shd w:val="clear" w:color="auto" w:fill="FFFFFF"/>
        <w:tabs>
          <w:tab w:val="left" w:pos="8505"/>
        </w:tabs>
        <w:spacing w:after="0" w:line="300" w:lineRule="auto"/>
        <w:ind w:left="3969"/>
        <w:rPr>
          <w:rFonts w:ascii="Times New Roman" w:eastAsia="Times New Roman" w:hAnsi="Times New Roman" w:cs="Times New Roman"/>
          <w:b/>
          <w:bCs/>
          <w:color w:val="000000"/>
          <w:sz w:val="24"/>
          <w:szCs w:val="24"/>
          <w:lang w:eastAsia="uk-UA"/>
        </w:rPr>
      </w:pPr>
      <w:r w:rsidRPr="007735FF">
        <w:rPr>
          <w:rFonts w:ascii="Times New Roman" w:eastAsia="Times New Roman" w:hAnsi="Times New Roman" w:cs="Times New Roman"/>
          <w:b/>
          <w:bCs/>
          <w:color w:val="000000"/>
          <w:sz w:val="24"/>
          <w:szCs w:val="24"/>
          <w:lang w:eastAsia="uk-UA"/>
        </w:rPr>
        <w:t>ЗАТВЕРДЖУЮ</w:t>
      </w:r>
    </w:p>
    <w:p w14:paraId="2D98FAE2" w14:textId="77777777" w:rsidR="007735FF" w:rsidRPr="007735FF" w:rsidRDefault="007735FF" w:rsidP="007735FF">
      <w:pPr>
        <w:shd w:val="clear" w:color="auto" w:fill="FFFFFF"/>
        <w:spacing w:after="0" w:line="300" w:lineRule="auto"/>
        <w:ind w:left="3969"/>
        <w:rPr>
          <w:rFonts w:ascii="Times New Roman" w:eastAsia="Times New Roman" w:hAnsi="Times New Roman" w:cs="Times New Roman"/>
          <w:bCs/>
          <w:color w:val="000000"/>
          <w:sz w:val="24"/>
          <w:szCs w:val="24"/>
          <w:lang w:eastAsia="uk-UA"/>
        </w:rPr>
      </w:pPr>
      <w:r w:rsidRPr="007735FF">
        <w:rPr>
          <w:rFonts w:ascii="Times New Roman" w:eastAsia="Times New Roman" w:hAnsi="Times New Roman" w:cs="Times New Roman"/>
          <w:bCs/>
          <w:color w:val="000000"/>
          <w:sz w:val="24"/>
          <w:szCs w:val="24"/>
          <w:lang w:eastAsia="uk-UA"/>
        </w:rPr>
        <w:t>В.о. директора ДУ «Інститут нейрохірургії</w:t>
      </w:r>
    </w:p>
    <w:p w14:paraId="60DD6899" w14:textId="77777777" w:rsidR="007735FF" w:rsidRPr="007735FF" w:rsidRDefault="007735FF" w:rsidP="007735FF">
      <w:pPr>
        <w:shd w:val="clear" w:color="auto" w:fill="FFFFFF"/>
        <w:tabs>
          <w:tab w:val="left" w:pos="9639"/>
        </w:tabs>
        <w:spacing w:after="0" w:line="300" w:lineRule="auto"/>
        <w:ind w:left="3969"/>
        <w:rPr>
          <w:rFonts w:ascii="Times New Roman" w:eastAsia="Times New Roman" w:hAnsi="Times New Roman" w:cs="Times New Roman"/>
          <w:bCs/>
          <w:color w:val="000000"/>
          <w:sz w:val="24"/>
          <w:szCs w:val="24"/>
          <w:lang w:eastAsia="uk-UA"/>
        </w:rPr>
      </w:pPr>
      <w:r w:rsidRPr="007735FF">
        <w:rPr>
          <w:rFonts w:ascii="Times New Roman" w:eastAsia="Times New Roman" w:hAnsi="Times New Roman" w:cs="Times New Roman"/>
          <w:bCs/>
          <w:color w:val="000000"/>
          <w:sz w:val="24"/>
          <w:szCs w:val="24"/>
          <w:lang w:eastAsia="uk-UA"/>
        </w:rPr>
        <w:t xml:space="preserve">ім. акад. А. П. </w:t>
      </w:r>
      <w:proofErr w:type="spellStart"/>
      <w:r w:rsidRPr="007735FF">
        <w:rPr>
          <w:rFonts w:ascii="Times New Roman" w:eastAsia="Times New Roman" w:hAnsi="Times New Roman" w:cs="Times New Roman"/>
          <w:bCs/>
          <w:color w:val="000000"/>
          <w:sz w:val="24"/>
          <w:szCs w:val="24"/>
          <w:lang w:eastAsia="uk-UA"/>
        </w:rPr>
        <w:t>Ромоданова</w:t>
      </w:r>
      <w:proofErr w:type="spellEnd"/>
      <w:r w:rsidRPr="007735FF">
        <w:rPr>
          <w:rFonts w:ascii="Times New Roman" w:eastAsia="Times New Roman" w:hAnsi="Times New Roman" w:cs="Times New Roman"/>
          <w:bCs/>
          <w:color w:val="000000"/>
          <w:sz w:val="24"/>
          <w:szCs w:val="24"/>
          <w:lang w:eastAsia="uk-UA"/>
        </w:rPr>
        <w:t xml:space="preserve"> Національної академії медичних наук України»,</w:t>
      </w:r>
    </w:p>
    <w:p w14:paraId="29028DC6" w14:textId="77777777" w:rsidR="007735FF" w:rsidRPr="007735FF" w:rsidRDefault="007735FF" w:rsidP="007735FF">
      <w:pPr>
        <w:shd w:val="clear" w:color="auto" w:fill="FFFFFF"/>
        <w:tabs>
          <w:tab w:val="left" w:pos="9639"/>
        </w:tabs>
        <w:spacing w:after="0" w:line="300" w:lineRule="auto"/>
        <w:ind w:left="3969"/>
        <w:rPr>
          <w:rFonts w:ascii="Times New Roman" w:eastAsia="Times New Roman" w:hAnsi="Times New Roman" w:cs="Times New Roman"/>
          <w:bCs/>
          <w:color w:val="000000"/>
          <w:sz w:val="24"/>
          <w:szCs w:val="24"/>
          <w:lang w:eastAsia="uk-UA"/>
        </w:rPr>
      </w:pPr>
      <w:proofErr w:type="spellStart"/>
      <w:r w:rsidRPr="007735FF">
        <w:rPr>
          <w:rFonts w:ascii="Times New Roman" w:eastAsia="Times New Roman" w:hAnsi="Times New Roman" w:cs="Times New Roman"/>
          <w:bCs/>
          <w:color w:val="000000"/>
          <w:sz w:val="24"/>
          <w:szCs w:val="24"/>
          <w:lang w:eastAsia="uk-UA"/>
        </w:rPr>
        <w:t>чл</w:t>
      </w:r>
      <w:proofErr w:type="spellEnd"/>
      <w:r w:rsidRPr="007735FF">
        <w:rPr>
          <w:rFonts w:ascii="Times New Roman" w:eastAsia="Times New Roman" w:hAnsi="Times New Roman" w:cs="Times New Roman"/>
          <w:bCs/>
          <w:color w:val="000000"/>
          <w:sz w:val="24"/>
          <w:szCs w:val="24"/>
          <w:lang w:eastAsia="uk-UA"/>
        </w:rPr>
        <w:t>.-</w:t>
      </w:r>
      <w:proofErr w:type="spellStart"/>
      <w:r w:rsidRPr="007735FF">
        <w:rPr>
          <w:rFonts w:ascii="Times New Roman" w:eastAsia="Times New Roman" w:hAnsi="Times New Roman" w:cs="Times New Roman"/>
          <w:bCs/>
          <w:color w:val="000000"/>
          <w:sz w:val="24"/>
          <w:szCs w:val="24"/>
          <w:lang w:eastAsia="uk-UA"/>
        </w:rPr>
        <w:t>кор</w:t>
      </w:r>
      <w:proofErr w:type="spellEnd"/>
      <w:r w:rsidRPr="007735FF">
        <w:rPr>
          <w:rFonts w:ascii="Times New Roman" w:eastAsia="Times New Roman" w:hAnsi="Times New Roman" w:cs="Times New Roman"/>
          <w:bCs/>
          <w:color w:val="000000"/>
          <w:sz w:val="24"/>
          <w:szCs w:val="24"/>
          <w:lang w:eastAsia="uk-UA"/>
        </w:rPr>
        <w:t>. НАМН України</w:t>
      </w:r>
    </w:p>
    <w:p w14:paraId="6205B6C0" w14:textId="76D39258" w:rsidR="007735FF" w:rsidRPr="007735FF" w:rsidRDefault="007735FF" w:rsidP="007735FF">
      <w:pPr>
        <w:shd w:val="clear" w:color="auto" w:fill="FFFFFF"/>
        <w:tabs>
          <w:tab w:val="left" w:pos="9639"/>
        </w:tabs>
        <w:spacing w:after="0" w:line="300" w:lineRule="auto"/>
        <w:ind w:left="3969"/>
        <w:rPr>
          <w:rFonts w:ascii="Times New Roman" w:eastAsia="Times New Roman" w:hAnsi="Times New Roman" w:cs="Times New Roman"/>
          <w:b/>
          <w:bCs/>
          <w:color w:val="000000"/>
          <w:sz w:val="24"/>
          <w:szCs w:val="24"/>
          <w:lang w:eastAsia="uk-UA"/>
        </w:rPr>
      </w:pPr>
      <w:r w:rsidRPr="007735FF">
        <w:rPr>
          <w:rFonts w:ascii="Times New Roman" w:eastAsia="Times New Roman" w:hAnsi="Times New Roman" w:cs="Times New Roman"/>
          <w:bCs/>
          <w:color w:val="000000"/>
          <w:sz w:val="24"/>
          <w:szCs w:val="24"/>
          <w:lang w:eastAsia="uk-UA"/>
        </w:rPr>
        <w:t>_________________</w:t>
      </w:r>
      <w:r w:rsidRPr="007735FF">
        <w:rPr>
          <w:rFonts w:ascii="Times New Roman" w:eastAsia="Times New Roman" w:hAnsi="Times New Roman" w:cs="Times New Roman"/>
          <w:b/>
          <w:bCs/>
          <w:color w:val="000000"/>
          <w:sz w:val="24"/>
          <w:szCs w:val="24"/>
          <w:lang w:eastAsia="uk-UA"/>
        </w:rPr>
        <w:t>Володимир РОЗУМЕНКО</w:t>
      </w:r>
      <w:bookmarkStart w:id="0" w:name="_GoBack"/>
      <w:bookmarkEnd w:id="0"/>
    </w:p>
    <w:p w14:paraId="1040CB14" w14:textId="77777777" w:rsidR="007735FF" w:rsidRPr="007735FF" w:rsidRDefault="007735FF" w:rsidP="007735FF">
      <w:pPr>
        <w:shd w:val="clear" w:color="auto" w:fill="FFFFFF"/>
        <w:tabs>
          <w:tab w:val="left" w:pos="9639"/>
        </w:tabs>
        <w:spacing w:after="0" w:line="300" w:lineRule="auto"/>
        <w:ind w:left="3969"/>
        <w:rPr>
          <w:rFonts w:ascii="Times New Roman" w:eastAsia="Times New Roman" w:hAnsi="Times New Roman" w:cs="Times New Roman"/>
          <w:bCs/>
          <w:color w:val="000000"/>
          <w:sz w:val="24"/>
          <w:szCs w:val="24"/>
          <w:lang w:eastAsia="uk-UA"/>
        </w:rPr>
      </w:pPr>
      <w:r w:rsidRPr="007735FF">
        <w:rPr>
          <w:rFonts w:ascii="Times New Roman" w:eastAsia="Times New Roman" w:hAnsi="Times New Roman" w:cs="Times New Roman"/>
          <w:bCs/>
          <w:color w:val="000000"/>
          <w:sz w:val="24"/>
          <w:szCs w:val="24"/>
          <w:lang w:eastAsia="uk-UA"/>
        </w:rPr>
        <w:t xml:space="preserve">Розглянуто та затверджено на засіданні вченої ради </w:t>
      </w:r>
      <w:r w:rsidRPr="007735FF">
        <w:rPr>
          <w:rFonts w:ascii="Times New Roman" w:eastAsia="Times New Roman" w:hAnsi="Times New Roman" w:cs="Times New Roman"/>
          <w:bCs/>
          <w:color w:val="000000"/>
          <w:sz w:val="24"/>
          <w:szCs w:val="24"/>
          <w:lang w:eastAsia="uk-UA"/>
        </w:rPr>
        <w:br/>
        <w:t>«</w:t>
      </w:r>
      <w:r w:rsidRPr="007735FF">
        <w:rPr>
          <w:rFonts w:ascii="Times New Roman" w:eastAsia="Times New Roman" w:hAnsi="Times New Roman" w:cs="Times New Roman"/>
          <w:bCs/>
          <w:color w:val="000000"/>
          <w:sz w:val="24"/>
          <w:szCs w:val="24"/>
          <w:u w:val="single"/>
          <w:lang w:eastAsia="uk-UA"/>
        </w:rPr>
        <w:t xml:space="preserve">     </w:t>
      </w:r>
      <w:r w:rsidRPr="007735FF">
        <w:rPr>
          <w:rFonts w:ascii="Times New Roman" w:eastAsia="Times New Roman" w:hAnsi="Times New Roman" w:cs="Times New Roman"/>
          <w:bCs/>
          <w:color w:val="000000"/>
          <w:sz w:val="24"/>
          <w:szCs w:val="24"/>
          <w:lang w:eastAsia="uk-UA"/>
        </w:rPr>
        <w:t>»  202</w:t>
      </w:r>
      <w:r w:rsidRPr="007735FF">
        <w:rPr>
          <w:rFonts w:ascii="Times New Roman" w:eastAsia="Times New Roman" w:hAnsi="Times New Roman" w:cs="Times New Roman"/>
          <w:bCs/>
          <w:color w:val="000000"/>
          <w:sz w:val="24"/>
          <w:szCs w:val="24"/>
          <w:u w:val="single"/>
          <w:lang w:eastAsia="uk-UA"/>
        </w:rPr>
        <w:t xml:space="preserve">    </w:t>
      </w:r>
      <w:r w:rsidRPr="007735FF">
        <w:rPr>
          <w:rFonts w:ascii="Times New Roman" w:eastAsia="Times New Roman" w:hAnsi="Times New Roman" w:cs="Times New Roman"/>
          <w:bCs/>
          <w:color w:val="000000"/>
          <w:sz w:val="24"/>
          <w:szCs w:val="24"/>
          <w:lang w:eastAsia="uk-UA"/>
        </w:rPr>
        <w:t xml:space="preserve"> р., протокол №</w:t>
      </w:r>
      <w:r w:rsidRPr="007735FF">
        <w:rPr>
          <w:rFonts w:ascii="Times New Roman" w:eastAsia="Times New Roman" w:hAnsi="Times New Roman" w:cs="Times New Roman"/>
          <w:bCs/>
          <w:color w:val="000000"/>
          <w:sz w:val="24"/>
          <w:szCs w:val="24"/>
          <w:u w:val="single"/>
          <w:lang w:eastAsia="uk-UA"/>
        </w:rPr>
        <w:t xml:space="preserve">…        </w:t>
      </w:r>
    </w:p>
    <w:p w14:paraId="20BB8440" w14:textId="77777777" w:rsidR="007735FF" w:rsidRPr="007735FF" w:rsidRDefault="007735FF" w:rsidP="007735FF">
      <w:pPr>
        <w:autoSpaceDE w:val="0"/>
        <w:autoSpaceDN w:val="0"/>
        <w:adjustRightInd w:val="0"/>
        <w:spacing w:after="0" w:line="300" w:lineRule="auto"/>
        <w:ind w:left="4536"/>
        <w:jc w:val="both"/>
        <w:rPr>
          <w:rFonts w:ascii="Times New Roman" w:eastAsia="Calibri" w:hAnsi="Times New Roman" w:cs="Times New Roman"/>
          <w:bCs/>
          <w:sz w:val="24"/>
          <w:szCs w:val="24"/>
        </w:rPr>
      </w:pPr>
    </w:p>
    <w:p w14:paraId="0333ABEB" w14:textId="77777777" w:rsidR="00A972A5" w:rsidRDefault="00A972A5" w:rsidP="00681A22">
      <w:pPr>
        <w:spacing w:before="120" w:after="0" w:line="288" w:lineRule="auto"/>
        <w:jc w:val="center"/>
        <w:rPr>
          <w:rFonts w:ascii="Times New Roman" w:hAnsi="Times New Roman" w:cs="Times New Roman"/>
          <w:b/>
          <w:sz w:val="28"/>
          <w:szCs w:val="28"/>
        </w:rPr>
      </w:pPr>
    </w:p>
    <w:p w14:paraId="53AAD339" w14:textId="21FE4C87" w:rsidR="001E2688" w:rsidRPr="007735FF" w:rsidRDefault="007735FF" w:rsidP="007735FF">
      <w:pPr>
        <w:spacing w:after="0" w:line="300" w:lineRule="auto"/>
        <w:jc w:val="center"/>
        <w:rPr>
          <w:rFonts w:ascii="Times New Roman" w:hAnsi="Times New Roman" w:cs="Times New Roman"/>
          <w:b/>
          <w:sz w:val="24"/>
          <w:szCs w:val="24"/>
        </w:rPr>
      </w:pPr>
      <w:r w:rsidRPr="007735FF">
        <w:rPr>
          <w:rFonts w:ascii="Times New Roman" w:hAnsi="Times New Roman" w:cs="Times New Roman"/>
          <w:b/>
          <w:sz w:val="24"/>
          <w:szCs w:val="24"/>
        </w:rPr>
        <w:t>Методологі</w:t>
      </w:r>
      <w:r>
        <w:rPr>
          <w:rFonts w:ascii="Times New Roman" w:hAnsi="Times New Roman" w:cs="Times New Roman"/>
          <w:b/>
          <w:sz w:val="24"/>
          <w:szCs w:val="24"/>
        </w:rPr>
        <w:t>я</w:t>
      </w:r>
      <w:r w:rsidRPr="007735FF">
        <w:rPr>
          <w:rFonts w:ascii="Times New Roman" w:hAnsi="Times New Roman" w:cs="Times New Roman"/>
          <w:b/>
          <w:sz w:val="24"/>
          <w:szCs w:val="24"/>
        </w:rPr>
        <w:t xml:space="preserve"> оцінювання набутих знань, </w:t>
      </w:r>
      <w:proofErr w:type="spellStart"/>
      <w:r w:rsidRPr="007735FF">
        <w:rPr>
          <w:rFonts w:ascii="Times New Roman" w:hAnsi="Times New Roman" w:cs="Times New Roman"/>
          <w:b/>
          <w:sz w:val="24"/>
          <w:szCs w:val="24"/>
        </w:rPr>
        <w:t>компетентностей</w:t>
      </w:r>
      <w:proofErr w:type="spellEnd"/>
      <w:r w:rsidRPr="007735FF">
        <w:rPr>
          <w:rFonts w:ascii="Times New Roman" w:hAnsi="Times New Roman" w:cs="Times New Roman"/>
          <w:b/>
          <w:sz w:val="24"/>
          <w:szCs w:val="24"/>
        </w:rPr>
        <w:t xml:space="preserve"> та практичних навичок працівників сфери охорони здоров’я</w:t>
      </w:r>
    </w:p>
    <w:p w14:paraId="08266D65" w14:textId="6BA23E48" w:rsidR="001E2688" w:rsidRPr="007735FF" w:rsidRDefault="001E2688" w:rsidP="007735FF">
      <w:pPr>
        <w:tabs>
          <w:tab w:val="left" w:pos="284"/>
        </w:tabs>
        <w:spacing w:after="0" w:line="300" w:lineRule="auto"/>
        <w:ind w:firstLine="709"/>
        <w:jc w:val="both"/>
        <w:rPr>
          <w:rFonts w:ascii="Times New Roman" w:hAnsi="Times New Roman" w:cs="Times New Roman"/>
          <w:sz w:val="24"/>
          <w:szCs w:val="24"/>
        </w:rPr>
      </w:pPr>
    </w:p>
    <w:p w14:paraId="1E0A93D0" w14:textId="6F82C856" w:rsidR="0008163A" w:rsidRPr="007735FF" w:rsidRDefault="0008163A" w:rsidP="007735FF">
      <w:pPr>
        <w:tabs>
          <w:tab w:val="left" w:pos="284"/>
        </w:tabs>
        <w:spacing w:after="0" w:line="300" w:lineRule="auto"/>
        <w:ind w:firstLine="709"/>
        <w:jc w:val="both"/>
        <w:rPr>
          <w:rFonts w:ascii="Times New Roman" w:hAnsi="Times New Roman" w:cs="Times New Roman"/>
          <w:bCs/>
          <w:spacing w:val="-4"/>
          <w:sz w:val="24"/>
          <w:szCs w:val="24"/>
        </w:rPr>
      </w:pPr>
      <w:r w:rsidRPr="007735FF">
        <w:rPr>
          <w:rFonts w:ascii="Times New Roman" w:hAnsi="Times New Roman" w:cs="Times New Roman"/>
          <w:bCs/>
          <w:spacing w:val="-4"/>
          <w:sz w:val="24"/>
          <w:szCs w:val="24"/>
        </w:rPr>
        <w:t xml:space="preserve">Дана </w:t>
      </w:r>
      <w:r w:rsidR="007735FF">
        <w:rPr>
          <w:rFonts w:ascii="Times New Roman" w:hAnsi="Times New Roman" w:cs="Times New Roman"/>
          <w:bCs/>
          <w:spacing w:val="-4"/>
          <w:sz w:val="24"/>
          <w:szCs w:val="24"/>
        </w:rPr>
        <w:t>м</w:t>
      </w:r>
      <w:r w:rsidR="007735FF" w:rsidRPr="007735FF">
        <w:rPr>
          <w:rFonts w:ascii="Times New Roman" w:hAnsi="Times New Roman" w:cs="Times New Roman"/>
          <w:bCs/>
          <w:spacing w:val="-4"/>
          <w:sz w:val="24"/>
          <w:szCs w:val="24"/>
        </w:rPr>
        <w:t xml:space="preserve">етодологія </w:t>
      </w:r>
      <w:r w:rsidR="00823B61">
        <w:rPr>
          <w:rFonts w:ascii="Times New Roman" w:hAnsi="Times New Roman" w:cs="Times New Roman"/>
          <w:bCs/>
          <w:spacing w:val="-4"/>
          <w:sz w:val="24"/>
          <w:szCs w:val="24"/>
        </w:rPr>
        <w:t>о</w:t>
      </w:r>
      <w:r w:rsidR="007735FF" w:rsidRPr="007735FF">
        <w:rPr>
          <w:rFonts w:ascii="Times New Roman" w:hAnsi="Times New Roman" w:cs="Times New Roman"/>
          <w:bCs/>
          <w:spacing w:val="-4"/>
          <w:sz w:val="24"/>
          <w:szCs w:val="24"/>
        </w:rPr>
        <w:t xml:space="preserve">цінювання набутих знань, </w:t>
      </w:r>
      <w:proofErr w:type="spellStart"/>
      <w:r w:rsidR="007735FF" w:rsidRPr="007735FF">
        <w:rPr>
          <w:rFonts w:ascii="Times New Roman" w:hAnsi="Times New Roman" w:cs="Times New Roman"/>
          <w:bCs/>
          <w:spacing w:val="-4"/>
          <w:sz w:val="24"/>
          <w:szCs w:val="24"/>
        </w:rPr>
        <w:t>компетентностей</w:t>
      </w:r>
      <w:proofErr w:type="spellEnd"/>
      <w:r w:rsidR="007735FF" w:rsidRPr="007735FF">
        <w:rPr>
          <w:rFonts w:ascii="Times New Roman" w:hAnsi="Times New Roman" w:cs="Times New Roman"/>
          <w:bCs/>
          <w:spacing w:val="-4"/>
          <w:sz w:val="24"/>
          <w:szCs w:val="24"/>
        </w:rPr>
        <w:t xml:space="preserve"> та практичних навичок працівників сфери охорони здоров’я</w:t>
      </w:r>
      <w:r w:rsidR="00713656" w:rsidRPr="007735FF">
        <w:rPr>
          <w:rFonts w:ascii="Times New Roman" w:hAnsi="Times New Roman" w:cs="Times New Roman"/>
          <w:bCs/>
          <w:spacing w:val="-4"/>
          <w:sz w:val="24"/>
          <w:szCs w:val="24"/>
        </w:rPr>
        <w:t xml:space="preserve"> в Державній установі «Інститут нейрохірургії ім. акад. А.П. </w:t>
      </w:r>
      <w:proofErr w:type="spellStart"/>
      <w:r w:rsidR="00713656" w:rsidRPr="007735FF">
        <w:rPr>
          <w:rFonts w:ascii="Times New Roman" w:hAnsi="Times New Roman" w:cs="Times New Roman"/>
          <w:bCs/>
          <w:spacing w:val="-4"/>
          <w:sz w:val="24"/>
          <w:szCs w:val="24"/>
        </w:rPr>
        <w:t>Ромоданова</w:t>
      </w:r>
      <w:proofErr w:type="spellEnd"/>
      <w:r w:rsidR="00713656" w:rsidRPr="007735FF">
        <w:rPr>
          <w:rFonts w:ascii="Times New Roman" w:hAnsi="Times New Roman" w:cs="Times New Roman"/>
          <w:bCs/>
          <w:spacing w:val="-4"/>
          <w:sz w:val="24"/>
          <w:szCs w:val="24"/>
        </w:rPr>
        <w:t xml:space="preserve"> Національної академії медичних наук України» (далі – ДУ «ІНХ НАМН») </w:t>
      </w:r>
      <w:r w:rsidRPr="007735FF">
        <w:rPr>
          <w:rFonts w:ascii="Times New Roman" w:hAnsi="Times New Roman" w:cs="Times New Roman"/>
          <w:bCs/>
          <w:spacing w:val="-4"/>
          <w:sz w:val="24"/>
          <w:szCs w:val="24"/>
        </w:rPr>
        <w:t xml:space="preserve">розроблена </w:t>
      </w:r>
      <w:r w:rsidR="00713656" w:rsidRPr="007735FF">
        <w:rPr>
          <w:rFonts w:ascii="Times New Roman" w:hAnsi="Times New Roman" w:cs="Times New Roman"/>
          <w:bCs/>
          <w:spacing w:val="-4"/>
          <w:sz w:val="24"/>
          <w:szCs w:val="24"/>
        </w:rPr>
        <w:t>з урахуванням вимог Законів України «Про освіту», «Про вищу освіту»,</w:t>
      </w:r>
      <w:r w:rsidRPr="007735FF">
        <w:rPr>
          <w:rFonts w:ascii="Times New Roman" w:hAnsi="Times New Roman" w:cs="Times New Roman"/>
          <w:bCs/>
          <w:spacing w:val="-4"/>
          <w:sz w:val="24"/>
          <w:szCs w:val="24"/>
        </w:rPr>
        <w:t xml:space="preserve"> </w:t>
      </w:r>
      <w:r w:rsidR="00713656" w:rsidRPr="007735FF">
        <w:rPr>
          <w:rFonts w:ascii="Times New Roman" w:hAnsi="Times New Roman" w:cs="Times New Roman"/>
          <w:bCs/>
          <w:spacing w:val="-4"/>
          <w:sz w:val="24"/>
          <w:szCs w:val="24"/>
        </w:rPr>
        <w:t>Наказу МОЗ України №446, від 22.02.2019р</w:t>
      </w:r>
      <w:r w:rsidR="00E110A6" w:rsidRPr="007735FF">
        <w:rPr>
          <w:sz w:val="24"/>
          <w:szCs w:val="24"/>
        </w:rPr>
        <w:t xml:space="preserve"> </w:t>
      </w:r>
      <w:r w:rsidR="00E110A6" w:rsidRPr="007735FF">
        <w:rPr>
          <w:rFonts w:ascii="Times New Roman" w:hAnsi="Times New Roman" w:cs="Times New Roman"/>
          <w:bCs/>
          <w:spacing w:val="-4"/>
          <w:sz w:val="24"/>
          <w:szCs w:val="24"/>
        </w:rPr>
        <w:t>«Деякі питання безперервного професійного розвитку лікарів</w:t>
      </w:r>
      <w:r w:rsidR="00823B61">
        <w:rPr>
          <w:rFonts w:ascii="Times New Roman" w:hAnsi="Times New Roman" w:cs="Times New Roman"/>
          <w:bCs/>
          <w:spacing w:val="-4"/>
          <w:sz w:val="24"/>
          <w:szCs w:val="24"/>
        </w:rPr>
        <w:t xml:space="preserve">», </w:t>
      </w:r>
      <w:r w:rsidR="00823B61" w:rsidRPr="00823B61">
        <w:rPr>
          <w:rFonts w:ascii="Times New Roman" w:hAnsi="Times New Roman" w:cs="Times New Roman"/>
          <w:bCs/>
          <w:spacing w:val="-4"/>
          <w:sz w:val="24"/>
          <w:szCs w:val="24"/>
        </w:rPr>
        <w:t>постанови Кабінету Міністрів України №725 від 14.07.21 р. «Про затвердження Положення про систему безперервного професійного розвитку працівників сфери охорони здоров’я»,</w:t>
      </w:r>
      <w:r w:rsidR="00E110A6" w:rsidRPr="007735FF">
        <w:rPr>
          <w:rFonts w:ascii="Times New Roman" w:hAnsi="Times New Roman" w:cs="Times New Roman"/>
          <w:bCs/>
          <w:spacing w:val="-4"/>
          <w:sz w:val="24"/>
          <w:szCs w:val="24"/>
        </w:rPr>
        <w:t xml:space="preserve"> </w:t>
      </w:r>
      <w:r w:rsidR="00B609C8" w:rsidRPr="007735FF">
        <w:rPr>
          <w:rFonts w:ascii="Times New Roman" w:hAnsi="Times New Roman" w:cs="Times New Roman"/>
          <w:bCs/>
          <w:spacing w:val="-4"/>
          <w:sz w:val="24"/>
          <w:szCs w:val="24"/>
        </w:rPr>
        <w:t>ліцензі</w:t>
      </w:r>
      <w:r w:rsidR="004A30BC" w:rsidRPr="007735FF">
        <w:rPr>
          <w:rFonts w:ascii="Times New Roman" w:hAnsi="Times New Roman" w:cs="Times New Roman"/>
          <w:bCs/>
          <w:spacing w:val="-4"/>
          <w:sz w:val="24"/>
          <w:szCs w:val="24"/>
        </w:rPr>
        <w:t>ї</w:t>
      </w:r>
      <w:r w:rsidR="00B609C8" w:rsidRPr="007735FF">
        <w:rPr>
          <w:rFonts w:ascii="Times New Roman" w:hAnsi="Times New Roman" w:cs="Times New Roman"/>
          <w:bCs/>
          <w:spacing w:val="-4"/>
          <w:sz w:val="24"/>
          <w:szCs w:val="24"/>
        </w:rPr>
        <w:t xml:space="preserve"> щодо права провадження </w:t>
      </w:r>
      <w:r w:rsidR="00E334DD" w:rsidRPr="007735FF">
        <w:rPr>
          <w:rFonts w:ascii="Times New Roman" w:hAnsi="Times New Roman" w:cs="Times New Roman"/>
          <w:bCs/>
          <w:spacing w:val="-4"/>
          <w:sz w:val="24"/>
          <w:szCs w:val="24"/>
        </w:rPr>
        <w:t>освітньої діяльності у сфері післяд</w:t>
      </w:r>
      <w:r w:rsidR="004A30BC" w:rsidRPr="007735FF">
        <w:rPr>
          <w:rFonts w:ascii="Times New Roman" w:hAnsi="Times New Roman" w:cs="Times New Roman"/>
          <w:bCs/>
          <w:spacing w:val="-4"/>
          <w:sz w:val="24"/>
          <w:szCs w:val="24"/>
        </w:rPr>
        <w:t>и</w:t>
      </w:r>
      <w:r w:rsidR="00E334DD" w:rsidRPr="007735FF">
        <w:rPr>
          <w:rFonts w:ascii="Times New Roman" w:hAnsi="Times New Roman" w:cs="Times New Roman"/>
          <w:bCs/>
          <w:spacing w:val="-4"/>
          <w:sz w:val="24"/>
          <w:szCs w:val="24"/>
        </w:rPr>
        <w:t>пломної освіти для осіб з вищою освітою зі стажування за спеціальністю 222 Медицина у галузі знань 22 Охорона здоров'я</w:t>
      </w:r>
      <w:r w:rsidR="004A30BC" w:rsidRPr="007735FF">
        <w:rPr>
          <w:rFonts w:ascii="Times New Roman" w:hAnsi="Times New Roman" w:cs="Times New Roman"/>
          <w:bCs/>
          <w:spacing w:val="-4"/>
          <w:sz w:val="24"/>
          <w:szCs w:val="24"/>
        </w:rPr>
        <w:t xml:space="preserve"> </w:t>
      </w:r>
    </w:p>
    <w:p w14:paraId="7B07B52B" w14:textId="7BB59A6B" w:rsidR="00713656" w:rsidRPr="007735FF" w:rsidRDefault="00713656" w:rsidP="007735FF">
      <w:pPr>
        <w:tabs>
          <w:tab w:val="left" w:pos="284"/>
        </w:tabs>
        <w:spacing w:after="0" w:line="300" w:lineRule="auto"/>
        <w:jc w:val="center"/>
        <w:rPr>
          <w:rFonts w:ascii="Times New Roman" w:hAnsi="Times New Roman" w:cs="Times New Roman"/>
          <w:b/>
          <w:sz w:val="24"/>
          <w:szCs w:val="24"/>
        </w:rPr>
      </w:pPr>
    </w:p>
    <w:p w14:paraId="6E66DE24" w14:textId="69E793B9" w:rsidR="007B2EFA" w:rsidRPr="007735FF" w:rsidRDefault="007B2EFA" w:rsidP="007735FF">
      <w:pPr>
        <w:pStyle w:val="a3"/>
        <w:numPr>
          <w:ilvl w:val="0"/>
          <w:numId w:val="2"/>
        </w:numPr>
        <w:tabs>
          <w:tab w:val="left" w:pos="284"/>
        </w:tabs>
        <w:spacing w:after="0" w:line="300" w:lineRule="auto"/>
        <w:contextualSpacing w:val="0"/>
        <w:jc w:val="center"/>
        <w:rPr>
          <w:rFonts w:ascii="Times New Roman" w:hAnsi="Times New Roman" w:cs="Times New Roman"/>
          <w:b/>
          <w:sz w:val="24"/>
          <w:szCs w:val="24"/>
        </w:rPr>
      </w:pPr>
      <w:r w:rsidRPr="007735FF">
        <w:rPr>
          <w:rFonts w:ascii="Times New Roman" w:hAnsi="Times New Roman" w:cs="Times New Roman"/>
          <w:b/>
          <w:sz w:val="24"/>
          <w:szCs w:val="24"/>
        </w:rPr>
        <w:t>Основні положення</w:t>
      </w:r>
    </w:p>
    <w:p w14:paraId="30085A3B" w14:textId="766BF455" w:rsidR="001E2688" w:rsidRPr="007735FF" w:rsidRDefault="001E2688" w:rsidP="007735FF">
      <w:pPr>
        <w:pStyle w:val="a3"/>
        <w:numPr>
          <w:ilvl w:val="1"/>
          <w:numId w:val="2"/>
        </w:numPr>
        <w:tabs>
          <w:tab w:val="left" w:pos="284"/>
        </w:tabs>
        <w:spacing w:after="0" w:line="300" w:lineRule="auto"/>
        <w:ind w:left="709" w:hanging="709"/>
        <w:contextualSpacing w:val="0"/>
        <w:jc w:val="both"/>
        <w:rPr>
          <w:rFonts w:ascii="Times New Roman" w:hAnsi="Times New Roman" w:cs="Times New Roman"/>
          <w:sz w:val="24"/>
          <w:szCs w:val="24"/>
        </w:rPr>
      </w:pPr>
      <w:r w:rsidRPr="007735FF">
        <w:rPr>
          <w:rFonts w:ascii="Times New Roman" w:hAnsi="Times New Roman" w:cs="Times New Roman"/>
          <w:sz w:val="24"/>
          <w:szCs w:val="24"/>
        </w:rPr>
        <w:t xml:space="preserve">У цій </w:t>
      </w:r>
      <w:proofErr w:type="spellStart"/>
      <w:r w:rsidRPr="007735FF">
        <w:rPr>
          <w:rFonts w:ascii="Times New Roman" w:hAnsi="Times New Roman" w:cs="Times New Roman"/>
          <w:sz w:val="24"/>
          <w:szCs w:val="24"/>
        </w:rPr>
        <w:t>Мето</w:t>
      </w:r>
      <w:r w:rsidR="007735FF">
        <w:rPr>
          <w:rFonts w:ascii="Times New Roman" w:hAnsi="Times New Roman" w:cs="Times New Roman"/>
          <w:sz w:val="24"/>
          <w:szCs w:val="24"/>
        </w:rPr>
        <w:t>логії</w:t>
      </w:r>
      <w:proofErr w:type="spellEnd"/>
      <w:r w:rsidRPr="007735FF">
        <w:rPr>
          <w:rFonts w:ascii="Times New Roman" w:hAnsi="Times New Roman" w:cs="Times New Roman"/>
          <w:sz w:val="24"/>
          <w:szCs w:val="24"/>
        </w:rPr>
        <w:t xml:space="preserve"> терміни вживаються у такому значенні:</w:t>
      </w:r>
    </w:p>
    <w:p w14:paraId="13AAC3E5" w14:textId="46C55CB7" w:rsidR="00C2287B" w:rsidRPr="007735FF" w:rsidRDefault="00C2287B" w:rsidP="007735FF">
      <w:pPr>
        <w:tabs>
          <w:tab w:val="left" w:pos="284"/>
        </w:tabs>
        <w:spacing w:after="0" w:line="300" w:lineRule="auto"/>
        <w:ind w:firstLine="709"/>
        <w:jc w:val="both"/>
        <w:rPr>
          <w:rFonts w:ascii="Times New Roman" w:hAnsi="Times New Roman" w:cs="Times New Roman"/>
          <w:sz w:val="24"/>
          <w:szCs w:val="24"/>
        </w:rPr>
      </w:pPr>
      <w:r w:rsidRPr="007735FF">
        <w:rPr>
          <w:rFonts w:ascii="Times New Roman" w:hAnsi="Times New Roman" w:cs="Times New Roman"/>
          <w:i/>
          <w:sz w:val="24"/>
          <w:szCs w:val="24"/>
        </w:rPr>
        <w:t>безперервний професійний розвиток</w:t>
      </w:r>
      <w:r w:rsidRPr="007735FF">
        <w:rPr>
          <w:rFonts w:ascii="Times New Roman" w:hAnsi="Times New Roman" w:cs="Times New Roman"/>
          <w:sz w:val="24"/>
          <w:szCs w:val="24"/>
        </w:rPr>
        <w:t xml:space="preserve"> працівників сфери охорони здоров’я (далі - </w:t>
      </w:r>
      <w:r w:rsidR="007B2EFA" w:rsidRPr="007735FF">
        <w:rPr>
          <w:rFonts w:ascii="Times New Roman" w:hAnsi="Times New Roman" w:cs="Times New Roman"/>
          <w:sz w:val="24"/>
          <w:szCs w:val="24"/>
        </w:rPr>
        <w:t>БПР</w:t>
      </w:r>
      <w:r w:rsidRPr="007735FF">
        <w:rPr>
          <w:rFonts w:ascii="Times New Roman" w:hAnsi="Times New Roman" w:cs="Times New Roman"/>
          <w:sz w:val="24"/>
          <w:szCs w:val="24"/>
        </w:rPr>
        <w:t xml:space="preserve">) – безперервний процес навчання та вдосконалення професійних </w:t>
      </w:r>
      <w:proofErr w:type="spellStart"/>
      <w:r w:rsidRPr="007735FF">
        <w:rPr>
          <w:rFonts w:ascii="Times New Roman" w:hAnsi="Times New Roman" w:cs="Times New Roman"/>
          <w:sz w:val="24"/>
          <w:szCs w:val="24"/>
        </w:rPr>
        <w:t>компетентностей</w:t>
      </w:r>
      <w:proofErr w:type="spellEnd"/>
      <w:r w:rsidRPr="007735FF">
        <w:rPr>
          <w:rFonts w:ascii="Times New Roman" w:hAnsi="Times New Roman" w:cs="Times New Roman"/>
          <w:sz w:val="24"/>
          <w:szCs w:val="24"/>
        </w:rPr>
        <w:t xml:space="preserve"> працівників сфери охорони здоров’я, що дає їм змогу підтримувати або підвищувати рівень професійної діяльності відповідно до потреб сфери охорони здоров’я;</w:t>
      </w:r>
    </w:p>
    <w:p w14:paraId="5BAC0239" w14:textId="658481CA" w:rsidR="00C2287B" w:rsidRPr="007735FF" w:rsidRDefault="00C2287B" w:rsidP="007735FF">
      <w:pPr>
        <w:tabs>
          <w:tab w:val="left" w:pos="284"/>
        </w:tabs>
        <w:spacing w:after="0" w:line="300" w:lineRule="auto"/>
        <w:ind w:firstLine="709"/>
        <w:jc w:val="both"/>
        <w:rPr>
          <w:rFonts w:ascii="Times New Roman" w:hAnsi="Times New Roman" w:cs="Times New Roman"/>
          <w:sz w:val="24"/>
          <w:szCs w:val="24"/>
        </w:rPr>
      </w:pPr>
      <w:r w:rsidRPr="007735FF">
        <w:rPr>
          <w:rFonts w:ascii="Times New Roman" w:hAnsi="Times New Roman" w:cs="Times New Roman"/>
          <w:i/>
          <w:sz w:val="24"/>
          <w:szCs w:val="24"/>
        </w:rPr>
        <w:t xml:space="preserve">заходи безперервного професійного розвитку </w:t>
      </w:r>
      <w:r w:rsidRPr="007735FF">
        <w:rPr>
          <w:rFonts w:ascii="Times New Roman" w:hAnsi="Times New Roman" w:cs="Times New Roman"/>
          <w:sz w:val="24"/>
          <w:szCs w:val="24"/>
        </w:rPr>
        <w:t>– освітні заходи медичного спрямування, метою яких є підтримання або підвищення рівня професіоналізму і розвиток індивідуальної медичної практики для задоволення потреб пацієнтів та оптимізації функціонування сфери охорони здоров’я;</w:t>
      </w:r>
    </w:p>
    <w:p w14:paraId="4E21D665" w14:textId="2D3D27B8" w:rsidR="00C2287B" w:rsidRPr="007735FF" w:rsidRDefault="00C2287B" w:rsidP="007735FF">
      <w:pPr>
        <w:tabs>
          <w:tab w:val="left" w:pos="284"/>
        </w:tabs>
        <w:spacing w:after="0" w:line="300" w:lineRule="auto"/>
        <w:ind w:firstLine="709"/>
        <w:jc w:val="both"/>
        <w:rPr>
          <w:rFonts w:ascii="Times New Roman" w:hAnsi="Times New Roman" w:cs="Times New Roman"/>
          <w:sz w:val="24"/>
          <w:szCs w:val="24"/>
        </w:rPr>
      </w:pPr>
      <w:r w:rsidRPr="007735FF">
        <w:rPr>
          <w:rFonts w:ascii="Times New Roman" w:hAnsi="Times New Roman" w:cs="Times New Roman"/>
          <w:i/>
          <w:sz w:val="24"/>
          <w:szCs w:val="24"/>
        </w:rPr>
        <w:t xml:space="preserve">бал безперервного професійного розвитку </w:t>
      </w:r>
      <w:r w:rsidRPr="007735FF">
        <w:rPr>
          <w:rFonts w:ascii="Times New Roman" w:hAnsi="Times New Roman" w:cs="Times New Roman"/>
          <w:sz w:val="24"/>
          <w:szCs w:val="24"/>
        </w:rPr>
        <w:t>– одиниця вимірювання здобутих теоретичних знань та практичних навичок у процесі здійснення безперервного професійного розвитку;</w:t>
      </w:r>
    </w:p>
    <w:p w14:paraId="34C47E90" w14:textId="4143FFE2" w:rsidR="00454927" w:rsidRPr="007735FF" w:rsidRDefault="00454927" w:rsidP="007735FF">
      <w:pPr>
        <w:tabs>
          <w:tab w:val="left" w:pos="284"/>
        </w:tabs>
        <w:spacing w:after="0" w:line="300" w:lineRule="auto"/>
        <w:ind w:firstLine="709"/>
        <w:jc w:val="both"/>
        <w:rPr>
          <w:rFonts w:ascii="Times New Roman" w:hAnsi="Times New Roman" w:cs="Times New Roman"/>
          <w:iCs/>
          <w:sz w:val="24"/>
          <w:szCs w:val="24"/>
        </w:rPr>
      </w:pPr>
      <w:bookmarkStart w:id="1" w:name="_Hlk90586519"/>
      <w:r w:rsidRPr="007735FF">
        <w:rPr>
          <w:rFonts w:ascii="Times New Roman" w:hAnsi="Times New Roman" w:cs="Times New Roman"/>
          <w:i/>
          <w:sz w:val="24"/>
          <w:szCs w:val="24"/>
        </w:rPr>
        <w:t xml:space="preserve">Формальна освіта – </w:t>
      </w:r>
      <w:r w:rsidR="00BF1BFF" w:rsidRPr="007735FF">
        <w:rPr>
          <w:rFonts w:ascii="Times New Roman" w:hAnsi="Times New Roman" w:cs="Times New Roman"/>
          <w:iCs/>
          <w:sz w:val="24"/>
          <w:szCs w:val="24"/>
        </w:rPr>
        <w:t>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r w:rsidRPr="007735FF">
        <w:rPr>
          <w:rFonts w:ascii="Times New Roman" w:hAnsi="Times New Roman" w:cs="Times New Roman"/>
          <w:iCs/>
          <w:sz w:val="24"/>
          <w:szCs w:val="24"/>
        </w:rPr>
        <w:t>.</w:t>
      </w:r>
    </w:p>
    <w:p w14:paraId="0B8E8E75" w14:textId="683D8594" w:rsidR="00C2287B" w:rsidRPr="007735FF" w:rsidRDefault="00C2287B" w:rsidP="007735FF">
      <w:pPr>
        <w:tabs>
          <w:tab w:val="left" w:pos="284"/>
        </w:tabs>
        <w:spacing w:after="0" w:line="300" w:lineRule="auto"/>
        <w:ind w:firstLine="709"/>
        <w:jc w:val="both"/>
        <w:rPr>
          <w:rFonts w:ascii="Times New Roman" w:hAnsi="Times New Roman" w:cs="Times New Roman"/>
          <w:sz w:val="24"/>
          <w:szCs w:val="24"/>
        </w:rPr>
      </w:pPr>
      <w:r w:rsidRPr="007735FF">
        <w:rPr>
          <w:rFonts w:ascii="Times New Roman" w:hAnsi="Times New Roman" w:cs="Times New Roman"/>
          <w:i/>
          <w:sz w:val="24"/>
          <w:szCs w:val="24"/>
        </w:rPr>
        <w:lastRenderedPageBreak/>
        <w:t xml:space="preserve">неформальна освіта у сфері охорони здоров’я </w:t>
      </w:r>
      <w:bookmarkEnd w:id="1"/>
      <w:r w:rsidRPr="007735FF">
        <w:rPr>
          <w:rFonts w:ascii="Times New Roman" w:hAnsi="Times New Roman" w:cs="Times New Roman"/>
          <w:sz w:val="24"/>
          <w:szCs w:val="24"/>
        </w:rPr>
        <w:t>– діяльність з підвищення власних знань та вмінь, яка провадиться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r w:rsidR="0093614C" w:rsidRPr="007735FF">
        <w:rPr>
          <w:rFonts w:ascii="Times New Roman" w:hAnsi="Times New Roman" w:cs="Times New Roman"/>
          <w:sz w:val="24"/>
          <w:szCs w:val="24"/>
        </w:rPr>
        <w:t>.</w:t>
      </w:r>
    </w:p>
    <w:p w14:paraId="20B01A19" w14:textId="2919939D" w:rsidR="007B2EFA" w:rsidRPr="007735FF" w:rsidRDefault="00AA7DE1" w:rsidP="007735FF">
      <w:pPr>
        <w:pStyle w:val="a3"/>
        <w:numPr>
          <w:ilvl w:val="1"/>
          <w:numId w:val="2"/>
        </w:numPr>
        <w:tabs>
          <w:tab w:val="left" w:pos="284"/>
        </w:tabs>
        <w:spacing w:after="0" w:line="300" w:lineRule="auto"/>
        <w:ind w:left="709" w:hanging="709"/>
        <w:contextualSpacing w:val="0"/>
        <w:jc w:val="both"/>
        <w:rPr>
          <w:rFonts w:ascii="Times New Roman" w:hAnsi="Times New Roman" w:cs="Times New Roman"/>
          <w:sz w:val="24"/>
          <w:szCs w:val="24"/>
        </w:rPr>
      </w:pPr>
      <w:r w:rsidRPr="007735FF">
        <w:rPr>
          <w:rFonts w:ascii="Times New Roman" w:hAnsi="Times New Roman" w:cs="Times New Roman"/>
          <w:sz w:val="24"/>
          <w:szCs w:val="24"/>
        </w:rPr>
        <w:t>БПР</w:t>
      </w:r>
      <w:r w:rsidR="007B2EFA" w:rsidRPr="007735FF">
        <w:rPr>
          <w:rFonts w:ascii="Times New Roman" w:hAnsi="Times New Roman" w:cs="Times New Roman"/>
          <w:sz w:val="24"/>
          <w:szCs w:val="24"/>
        </w:rPr>
        <w:t xml:space="preserve"> </w:t>
      </w:r>
      <w:r w:rsidRPr="007735FF">
        <w:rPr>
          <w:rFonts w:ascii="Times New Roman" w:hAnsi="Times New Roman" w:cs="Times New Roman"/>
          <w:sz w:val="24"/>
          <w:szCs w:val="24"/>
        </w:rPr>
        <w:t xml:space="preserve">медичних </w:t>
      </w:r>
      <w:r w:rsidR="007B2EFA" w:rsidRPr="007735FF">
        <w:rPr>
          <w:rFonts w:ascii="Times New Roman" w:hAnsi="Times New Roman" w:cs="Times New Roman"/>
          <w:sz w:val="24"/>
          <w:szCs w:val="24"/>
        </w:rPr>
        <w:t xml:space="preserve">працівників здійснюється шляхом здобуття </w:t>
      </w:r>
      <w:r w:rsidR="007B2EFA" w:rsidRPr="007735FF">
        <w:rPr>
          <w:rFonts w:ascii="Times New Roman" w:hAnsi="Times New Roman" w:cs="Times New Roman"/>
          <w:i/>
          <w:iCs/>
          <w:sz w:val="24"/>
          <w:szCs w:val="24"/>
        </w:rPr>
        <w:t>неформальної освіти</w:t>
      </w:r>
      <w:r w:rsidR="007B2EFA" w:rsidRPr="007735FF">
        <w:rPr>
          <w:rFonts w:ascii="Times New Roman" w:hAnsi="Times New Roman" w:cs="Times New Roman"/>
          <w:sz w:val="24"/>
          <w:szCs w:val="24"/>
        </w:rPr>
        <w:t xml:space="preserve"> під час проходження:</w:t>
      </w:r>
    </w:p>
    <w:p w14:paraId="1EE5F771" w14:textId="1FAF2E9D" w:rsidR="007B2EFA" w:rsidRPr="007735FF" w:rsidRDefault="007B2EFA" w:rsidP="007735FF">
      <w:pPr>
        <w:tabs>
          <w:tab w:val="left" w:pos="284"/>
        </w:tabs>
        <w:spacing w:after="0" w:line="300" w:lineRule="auto"/>
        <w:ind w:firstLine="709"/>
        <w:jc w:val="both"/>
        <w:rPr>
          <w:rFonts w:ascii="Times New Roman" w:hAnsi="Times New Roman" w:cs="Times New Roman"/>
          <w:spacing w:val="-2"/>
          <w:sz w:val="24"/>
          <w:szCs w:val="24"/>
        </w:rPr>
      </w:pPr>
      <w:r w:rsidRPr="007735FF">
        <w:rPr>
          <w:rFonts w:ascii="Times New Roman" w:hAnsi="Times New Roman" w:cs="Times New Roman"/>
          <w:i/>
          <w:spacing w:val="-2"/>
          <w:sz w:val="24"/>
          <w:szCs w:val="24"/>
        </w:rPr>
        <w:t>майстер-клас</w:t>
      </w:r>
      <w:r w:rsidR="00BC3764" w:rsidRPr="007735FF">
        <w:rPr>
          <w:rFonts w:ascii="Times New Roman" w:hAnsi="Times New Roman" w:cs="Times New Roman"/>
          <w:i/>
          <w:spacing w:val="-2"/>
          <w:sz w:val="24"/>
          <w:szCs w:val="24"/>
        </w:rPr>
        <w:t>у</w:t>
      </w:r>
      <w:r w:rsidRPr="007735FF">
        <w:rPr>
          <w:rFonts w:ascii="Times New Roman" w:hAnsi="Times New Roman" w:cs="Times New Roman"/>
          <w:spacing w:val="-2"/>
          <w:sz w:val="24"/>
          <w:szCs w:val="24"/>
        </w:rPr>
        <w:t xml:space="preserve"> – представлення і демонстрація певних </w:t>
      </w:r>
      <w:proofErr w:type="spellStart"/>
      <w:r w:rsidRPr="007735FF">
        <w:rPr>
          <w:rFonts w:ascii="Times New Roman" w:hAnsi="Times New Roman" w:cs="Times New Roman"/>
          <w:spacing w:val="-2"/>
          <w:sz w:val="24"/>
          <w:szCs w:val="24"/>
        </w:rPr>
        <w:t>методик</w:t>
      </w:r>
      <w:proofErr w:type="spellEnd"/>
      <w:r w:rsidRPr="007735FF">
        <w:rPr>
          <w:rFonts w:ascii="Times New Roman" w:hAnsi="Times New Roman" w:cs="Times New Roman"/>
          <w:spacing w:val="-2"/>
          <w:sz w:val="24"/>
          <w:szCs w:val="24"/>
        </w:rPr>
        <w:t>, технологій діагностики та лікування з метою підвищення професійного рівня та обміну передовим досвідом учасників заходу, розширення їх світогляду та залучення до новітніх галузей знань;</w:t>
      </w:r>
    </w:p>
    <w:p w14:paraId="77527307" w14:textId="342F3FF1" w:rsidR="007B2EFA" w:rsidRPr="007735FF" w:rsidRDefault="007B2EFA" w:rsidP="007735FF">
      <w:pPr>
        <w:tabs>
          <w:tab w:val="left" w:pos="284"/>
        </w:tabs>
        <w:spacing w:after="0" w:line="300" w:lineRule="auto"/>
        <w:ind w:firstLine="709"/>
        <w:jc w:val="both"/>
        <w:rPr>
          <w:rFonts w:ascii="Times New Roman" w:hAnsi="Times New Roman" w:cs="Times New Roman"/>
          <w:sz w:val="24"/>
          <w:szCs w:val="24"/>
        </w:rPr>
      </w:pPr>
      <w:proofErr w:type="spellStart"/>
      <w:r w:rsidRPr="007735FF">
        <w:rPr>
          <w:rFonts w:ascii="Times New Roman" w:hAnsi="Times New Roman" w:cs="Times New Roman"/>
          <w:i/>
          <w:sz w:val="24"/>
          <w:szCs w:val="24"/>
        </w:rPr>
        <w:t>симуляційн</w:t>
      </w:r>
      <w:r w:rsidR="00BC3764" w:rsidRPr="007735FF">
        <w:rPr>
          <w:rFonts w:ascii="Times New Roman" w:hAnsi="Times New Roman" w:cs="Times New Roman"/>
          <w:i/>
          <w:sz w:val="24"/>
          <w:szCs w:val="24"/>
        </w:rPr>
        <w:t>ого</w:t>
      </w:r>
      <w:proofErr w:type="spellEnd"/>
      <w:r w:rsidRPr="007735FF">
        <w:rPr>
          <w:rFonts w:ascii="Times New Roman" w:hAnsi="Times New Roman" w:cs="Times New Roman"/>
          <w:i/>
          <w:sz w:val="24"/>
          <w:szCs w:val="24"/>
        </w:rPr>
        <w:t xml:space="preserve"> тренінг</w:t>
      </w:r>
      <w:r w:rsidR="00BC3764" w:rsidRPr="007735FF">
        <w:rPr>
          <w:rFonts w:ascii="Times New Roman" w:hAnsi="Times New Roman" w:cs="Times New Roman"/>
          <w:i/>
          <w:sz w:val="24"/>
          <w:szCs w:val="24"/>
        </w:rPr>
        <w:t>у</w:t>
      </w:r>
      <w:r w:rsidRPr="007735FF">
        <w:rPr>
          <w:rFonts w:ascii="Times New Roman" w:hAnsi="Times New Roman" w:cs="Times New Roman"/>
          <w:i/>
          <w:sz w:val="24"/>
          <w:szCs w:val="24"/>
        </w:rPr>
        <w:t xml:space="preserve"> чи тренінг</w:t>
      </w:r>
      <w:r w:rsidR="00BC3764" w:rsidRPr="007735FF">
        <w:rPr>
          <w:rFonts w:ascii="Times New Roman" w:hAnsi="Times New Roman" w:cs="Times New Roman"/>
          <w:i/>
          <w:sz w:val="24"/>
          <w:szCs w:val="24"/>
        </w:rPr>
        <w:t>у</w:t>
      </w:r>
      <w:r w:rsidRPr="007735FF">
        <w:rPr>
          <w:rFonts w:ascii="Times New Roman" w:hAnsi="Times New Roman" w:cs="Times New Roman"/>
          <w:i/>
          <w:sz w:val="24"/>
          <w:szCs w:val="24"/>
        </w:rPr>
        <w:t xml:space="preserve"> з оволодіння практичними навичками </w:t>
      </w:r>
      <w:r w:rsidR="001F6ABA" w:rsidRPr="007735FF">
        <w:rPr>
          <w:rFonts w:ascii="Times New Roman" w:hAnsi="Times New Roman" w:cs="Times New Roman"/>
          <w:sz w:val="24"/>
          <w:szCs w:val="24"/>
        </w:rPr>
        <w:t>–</w:t>
      </w:r>
      <w:r w:rsidRPr="007735FF">
        <w:rPr>
          <w:rFonts w:ascii="Times New Roman" w:hAnsi="Times New Roman" w:cs="Times New Roman"/>
          <w:sz w:val="24"/>
          <w:szCs w:val="24"/>
        </w:rPr>
        <w:t xml:space="preserve"> набуття кожним учасником заходу певної клінічної та/або практичної навички та/або компетенції (вміння застосовувати в індивідуальній лікарській практиці процедуру, маніпуляцію, техніку тощо) в умовах штучно створеного, наближеного до реальності професійного середовища для забезпечення максимальної безпеки пацієнтів і працівників сфери охорони здоров’я. Під час проходження такого заходу безпосереднє відпрацювання практичних навичок або </w:t>
      </w:r>
      <w:proofErr w:type="spellStart"/>
      <w:r w:rsidRPr="007735FF">
        <w:rPr>
          <w:rFonts w:ascii="Times New Roman" w:hAnsi="Times New Roman" w:cs="Times New Roman"/>
          <w:sz w:val="24"/>
          <w:szCs w:val="24"/>
        </w:rPr>
        <w:t>симуляційне</w:t>
      </w:r>
      <w:proofErr w:type="spellEnd"/>
      <w:r w:rsidRPr="007735FF">
        <w:rPr>
          <w:rFonts w:ascii="Times New Roman" w:hAnsi="Times New Roman" w:cs="Times New Roman"/>
          <w:sz w:val="24"/>
          <w:szCs w:val="24"/>
        </w:rPr>
        <w:t xml:space="preserve"> відпрацювання передбачає навчальне навантаження на одного викладача не більше чотирьох - шести учасників;</w:t>
      </w:r>
    </w:p>
    <w:p w14:paraId="3113D099" w14:textId="39B0CF95" w:rsidR="007B2EFA" w:rsidRPr="007735FF" w:rsidRDefault="007B2EFA" w:rsidP="007735FF">
      <w:pPr>
        <w:tabs>
          <w:tab w:val="left" w:pos="284"/>
        </w:tabs>
        <w:spacing w:after="0" w:line="300" w:lineRule="auto"/>
        <w:ind w:firstLine="709"/>
        <w:jc w:val="both"/>
        <w:rPr>
          <w:rFonts w:ascii="Times New Roman" w:hAnsi="Times New Roman" w:cs="Times New Roman"/>
          <w:sz w:val="24"/>
          <w:szCs w:val="24"/>
        </w:rPr>
      </w:pPr>
      <w:r w:rsidRPr="007735FF">
        <w:rPr>
          <w:rFonts w:ascii="Times New Roman" w:hAnsi="Times New Roman" w:cs="Times New Roman"/>
          <w:i/>
          <w:sz w:val="24"/>
          <w:szCs w:val="24"/>
        </w:rPr>
        <w:t>тренінг</w:t>
      </w:r>
      <w:r w:rsidR="00BC3764" w:rsidRPr="007735FF">
        <w:rPr>
          <w:rFonts w:ascii="Times New Roman" w:hAnsi="Times New Roman" w:cs="Times New Roman"/>
          <w:i/>
          <w:sz w:val="24"/>
          <w:szCs w:val="24"/>
        </w:rPr>
        <w:t>у</w:t>
      </w:r>
      <w:r w:rsidRPr="007735FF">
        <w:rPr>
          <w:rFonts w:ascii="Times New Roman" w:hAnsi="Times New Roman" w:cs="Times New Roman"/>
          <w:sz w:val="24"/>
          <w:szCs w:val="24"/>
        </w:rPr>
        <w:t xml:space="preserve"> – опанування учасниками заходу нових професійних знань та навичок як з окремих розділів спеціальності, так і з актуальних питань організації медичної допомоги за відповідними напрямами у групі до 20 осіб. Тривалість тренінгу становить один день і більше;</w:t>
      </w:r>
    </w:p>
    <w:p w14:paraId="60365D90" w14:textId="4F186A8F" w:rsidR="007B2EFA" w:rsidRPr="007735FF" w:rsidRDefault="007B2EFA" w:rsidP="007735FF">
      <w:pPr>
        <w:tabs>
          <w:tab w:val="left" w:pos="284"/>
        </w:tabs>
        <w:spacing w:after="0" w:line="300" w:lineRule="auto"/>
        <w:ind w:firstLine="709"/>
        <w:jc w:val="both"/>
        <w:rPr>
          <w:rFonts w:ascii="Times New Roman" w:hAnsi="Times New Roman" w:cs="Times New Roman"/>
          <w:sz w:val="24"/>
          <w:szCs w:val="24"/>
        </w:rPr>
      </w:pPr>
      <w:r w:rsidRPr="007735FF">
        <w:rPr>
          <w:rFonts w:ascii="Times New Roman" w:hAnsi="Times New Roman" w:cs="Times New Roman"/>
          <w:i/>
          <w:sz w:val="24"/>
          <w:szCs w:val="24"/>
        </w:rPr>
        <w:t>семінар</w:t>
      </w:r>
      <w:r w:rsidR="00BC3764" w:rsidRPr="007735FF">
        <w:rPr>
          <w:rFonts w:ascii="Times New Roman" w:hAnsi="Times New Roman" w:cs="Times New Roman"/>
          <w:i/>
          <w:sz w:val="24"/>
          <w:szCs w:val="24"/>
        </w:rPr>
        <w:t>у</w:t>
      </w:r>
      <w:r w:rsidRPr="007735FF">
        <w:rPr>
          <w:rFonts w:ascii="Times New Roman" w:hAnsi="Times New Roman" w:cs="Times New Roman"/>
          <w:sz w:val="24"/>
          <w:szCs w:val="24"/>
        </w:rPr>
        <w:t xml:space="preserve"> – набуття учасниками нових знань з окремих розділів спеціальності та з актуальних питань організації медичної допомоги за відповідними напрямами з можливістю обговорити отриману інформацію під час навчання у малих групах. Зміст навчання присвячений висвітленню актуальних питань на теоретичному рівні і не стосується питань формування навичок;</w:t>
      </w:r>
    </w:p>
    <w:p w14:paraId="20B0514E" w14:textId="2EA845E9" w:rsidR="007B2EFA" w:rsidRPr="007735FF" w:rsidRDefault="007B2EFA" w:rsidP="007735FF">
      <w:pPr>
        <w:tabs>
          <w:tab w:val="left" w:pos="284"/>
        </w:tabs>
        <w:spacing w:after="0" w:line="300" w:lineRule="auto"/>
        <w:ind w:firstLine="709"/>
        <w:jc w:val="both"/>
        <w:rPr>
          <w:rFonts w:ascii="Times New Roman" w:hAnsi="Times New Roman" w:cs="Times New Roman"/>
          <w:sz w:val="24"/>
          <w:szCs w:val="24"/>
        </w:rPr>
      </w:pPr>
      <w:r w:rsidRPr="007735FF">
        <w:rPr>
          <w:rFonts w:ascii="Times New Roman" w:hAnsi="Times New Roman" w:cs="Times New Roman"/>
          <w:i/>
          <w:sz w:val="24"/>
          <w:szCs w:val="24"/>
        </w:rPr>
        <w:t>фахов</w:t>
      </w:r>
      <w:r w:rsidR="00BC3764" w:rsidRPr="007735FF">
        <w:rPr>
          <w:rFonts w:ascii="Times New Roman" w:hAnsi="Times New Roman" w:cs="Times New Roman"/>
          <w:i/>
          <w:sz w:val="24"/>
          <w:szCs w:val="24"/>
        </w:rPr>
        <w:t>ої</w:t>
      </w:r>
      <w:r w:rsidRPr="007735FF">
        <w:rPr>
          <w:rFonts w:ascii="Times New Roman" w:hAnsi="Times New Roman" w:cs="Times New Roman"/>
          <w:i/>
          <w:sz w:val="24"/>
          <w:szCs w:val="24"/>
        </w:rPr>
        <w:t xml:space="preserve"> (тематичн</w:t>
      </w:r>
      <w:r w:rsidR="00BC3764" w:rsidRPr="007735FF">
        <w:rPr>
          <w:rFonts w:ascii="Times New Roman" w:hAnsi="Times New Roman" w:cs="Times New Roman"/>
          <w:i/>
          <w:sz w:val="24"/>
          <w:szCs w:val="24"/>
        </w:rPr>
        <w:t>ої</w:t>
      </w:r>
      <w:r w:rsidRPr="007735FF">
        <w:rPr>
          <w:rFonts w:ascii="Times New Roman" w:hAnsi="Times New Roman" w:cs="Times New Roman"/>
          <w:i/>
          <w:sz w:val="24"/>
          <w:szCs w:val="24"/>
        </w:rPr>
        <w:t>) школ</w:t>
      </w:r>
      <w:r w:rsidR="00BC3764" w:rsidRPr="007735FF">
        <w:rPr>
          <w:rFonts w:ascii="Times New Roman" w:hAnsi="Times New Roman" w:cs="Times New Roman"/>
          <w:i/>
          <w:sz w:val="24"/>
          <w:szCs w:val="24"/>
        </w:rPr>
        <w:t>и</w:t>
      </w:r>
      <w:r w:rsidRPr="007735FF">
        <w:rPr>
          <w:rFonts w:ascii="Times New Roman" w:hAnsi="Times New Roman" w:cs="Times New Roman"/>
          <w:i/>
          <w:sz w:val="24"/>
          <w:szCs w:val="24"/>
        </w:rPr>
        <w:t xml:space="preserve"> </w:t>
      </w:r>
      <w:r w:rsidRPr="007735FF">
        <w:rPr>
          <w:rFonts w:ascii="Times New Roman" w:hAnsi="Times New Roman" w:cs="Times New Roman"/>
          <w:sz w:val="24"/>
          <w:szCs w:val="24"/>
        </w:rPr>
        <w:t>– навчання з актуальних питань відповідної спеціальності, що поєднує заняття у великих групах для опанування теоретичної частини під час проведення лекцій та заняття у малих групах (не більше 10-12 учасників на одного викладача) для проведення семінарів/практичних занять тривалістю один день і більше;</w:t>
      </w:r>
    </w:p>
    <w:p w14:paraId="272BD7B5" w14:textId="3A6AAF82" w:rsidR="007B2EFA" w:rsidRPr="007735FF" w:rsidRDefault="007B2EFA" w:rsidP="007735FF">
      <w:pPr>
        <w:tabs>
          <w:tab w:val="left" w:pos="284"/>
        </w:tabs>
        <w:spacing w:after="0" w:line="300" w:lineRule="auto"/>
        <w:ind w:firstLine="709"/>
        <w:jc w:val="both"/>
        <w:rPr>
          <w:rFonts w:ascii="Times New Roman" w:hAnsi="Times New Roman" w:cs="Times New Roman"/>
          <w:sz w:val="24"/>
          <w:szCs w:val="24"/>
        </w:rPr>
      </w:pPr>
      <w:r w:rsidRPr="007735FF">
        <w:rPr>
          <w:rFonts w:ascii="Times New Roman" w:hAnsi="Times New Roman" w:cs="Times New Roman"/>
          <w:i/>
          <w:sz w:val="24"/>
          <w:szCs w:val="24"/>
        </w:rPr>
        <w:t>науков</w:t>
      </w:r>
      <w:r w:rsidR="00BC3764" w:rsidRPr="007735FF">
        <w:rPr>
          <w:rFonts w:ascii="Times New Roman" w:hAnsi="Times New Roman" w:cs="Times New Roman"/>
          <w:i/>
          <w:sz w:val="24"/>
          <w:szCs w:val="24"/>
        </w:rPr>
        <w:t>ої</w:t>
      </w:r>
      <w:r w:rsidRPr="007735FF">
        <w:rPr>
          <w:rFonts w:ascii="Times New Roman" w:hAnsi="Times New Roman" w:cs="Times New Roman"/>
          <w:i/>
          <w:sz w:val="24"/>
          <w:szCs w:val="24"/>
        </w:rPr>
        <w:t xml:space="preserve"> та/або науково-практичн</w:t>
      </w:r>
      <w:r w:rsidR="00BC3764" w:rsidRPr="007735FF">
        <w:rPr>
          <w:rFonts w:ascii="Times New Roman" w:hAnsi="Times New Roman" w:cs="Times New Roman"/>
          <w:i/>
          <w:sz w:val="24"/>
          <w:szCs w:val="24"/>
        </w:rPr>
        <w:t>ої</w:t>
      </w:r>
      <w:r w:rsidRPr="007735FF">
        <w:rPr>
          <w:rFonts w:ascii="Times New Roman" w:hAnsi="Times New Roman" w:cs="Times New Roman"/>
          <w:i/>
          <w:sz w:val="24"/>
          <w:szCs w:val="24"/>
        </w:rPr>
        <w:t xml:space="preserve"> конференція (у тому числі конгрес, з’їзд, симпозіум)</w:t>
      </w:r>
      <w:r w:rsidRPr="007735FF">
        <w:rPr>
          <w:rFonts w:ascii="Times New Roman" w:hAnsi="Times New Roman" w:cs="Times New Roman"/>
          <w:sz w:val="24"/>
          <w:szCs w:val="24"/>
        </w:rPr>
        <w:t xml:space="preserve"> </w:t>
      </w:r>
      <w:r w:rsidR="008B6814" w:rsidRPr="007735FF">
        <w:rPr>
          <w:rFonts w:ascii="Times New Roman" w:hAnsi="Times New Roman" w:cs="Times New Roman"/>
          <w:sz w:val="24"/>
          <w:szCs w:val="24"/>
        </w:rPr>
        <w:t>–</w:t>
      </w:r>
      <w:r w:rsidRPr="007735FF">
        <w:rPr>
          <w:rFonts w:ascii="Times New Roman" w:hAnsi="Times New Roman" w:cs="Times New Roman"/>
          <w:sz w:val="24"/>
          <w:szCs w:val="24"/>
        </w:rPr>
        <w:t xml:space="preserve"> форма організації наукової діяльності у вигляді зборів/наради медичних та наукових працівників щонайменше на обласному рівні з метою представлення результатів дослідницької роботи, результатів аналізу існуючих медичних практик, узагальнення і поширення кращого досвіду, створення теоретичних і методичних умов для його впровадження.</w:t>
      </w:r>
    </w:p>
    <w:p w14:paraId="57FF0156" w14:textId="7DEC8250" w:rsidR="007B2EFA" w:rsidRPr="007735FF" w:rsidRDefault="007B2EFA" w:rsidP="007735FF">
      <w:pPr>
        <w:tabs>
          <w:tab w:val="left" w:pos="284"/>
        </w:tabs>
        <w:spacing w:after="0" w:line="300" w:lineRule="auto"/>
        <w:ind w:firstLine="709"/>
        <w:jc w:val="both"/>
        <w:rPr>
          <w:rFonts w:ascii="Times New Roman" w:hAnsi="Times New Roman" w:cs="Times New Roman"/>
          <w:sz w:val="24"/>
          <w:szCs w:val="24"/>
        </w:rPr>
      </w:pPr>
      <w:r w:rsidRPr="007735FF">
        <w:rPr>
          <w:rFonts w:ascii="Times New Roman" w:hAnsi="Times New Roman" w:cs="Times New Roman"/>
          <w:sz w:val="24"/>
          <w:szCs w:val="24"/>
        </w:rPr>
        <w:t xml:space="preserve">БПР шляхом здобуття </w:t>
      </w:r>
      <w:r w:rsidRPr="007735FF">
        <w:rPr>
          <w:rFonts w:ascii="Times New Roman" w:hAnsi="Times New Roman" w:cs="Times New Roman"/>
          <w:i/>
          <w:iCs/>
          <w:sz w:val="24"/>
          <w:szCs w:val="24"/>
        </w:rPr>
        <w:t>неформальної освіти</w:t>
      </w:r>
      <w:r w:rsidRPr="007735FF">
        <w:rPr>
          <w:rFonts w:ascii="Times New Roman" w:hAnsi="Times New Roman" w:cs="Times New Roman"/>
          <w:sz w:val="24"/>
          <w:szCs w:val="24"/>
        </w:rPr>
        <w:t xml:space="preserve"> також може здійснюватися за </w:t>
      </w:r>
      <w:r w:rsidRPr="007735FF">
        <w:rPr>
          <w:rFonts w:ascii="Times New Roman" w:hAnsi="Times New Roman" w:cs="Times New Roman"/>
          <w:i/>
          <w:sz w:val="24"/>
          <w:szCs w:val="24"/>
        </w:rPr>
        <w:t>дистанційною формою</w:t>
      </w:r>
      <w:r w:rsidRPr="007735FF">
        <w:rPr>
          <w:rFonts w:ascii="Times New Roman" w:hAnsi="Times New Roman" w:cs="Times New Roman"/>
          <w:sz w:val="24"/>
          <w:szCs w:val="24"/>
        </w:rPr>
        <w:t xml:space="preserve"> навчання з використанням електронних навчальних ресурсів.</w:t>
      </w:r>
    </w:p>
    <w:p w14:paraId="1FEADE76" w14:textId="75C006A1" w:rsidR="007B2EFA" w:rsidRPr="007735FF" w:rsidRDefault="00F62087" w:rsidP="007735FF">
      <w:pPr>
        <w:spacing w:after="0" w:line="300" w:lineRule="auto"/>
        <w:ind w:firstLine="709"/>
        <w:jc w:val="both"/>
        <w:rPr>
          <w:rFonts w:ascii="Times New Roman" w:hAnsi="Times New Roman" w:cs="Times New Roman"/>
          <w:sz w:val="24"/>
          <w:szCs w:val="24"/>
        </w:rPr>
      </w:pPr>
      <w:r w:rsidRPr="007735FF">
        <w:rPr>
          <w:rFonts w:ascii="Times New Roman" w:hAnsi="Times New Roman" w:cs="Times New Roman"/>
          <w:i/>
          <w:sz w:val="24"/>
          <w:szCs w:val="24"/>
        </w:rPr>
        <w:t>Курси інформації і стажування</w:t>
      </w:r>
      <w:r w:rsidRPr="007735FF">
        <w:rPr>
          <w:rFonts w:ascii="Times New Roman" w:hAnsi="Times New Roman" w:cs="Times New Roman"/>
          <w:iCs/>
          <w:sz w:val="24"/>
          <w:szCs w:val="24"/>
        </w:rPr>
        <w:t xml:space="preserve"> </w:t>
      </w:r>
      <w:r w:rsidR="007B2EFA" w:rsidRPr="007735FF">
        <w:rPr>
          <w:rFonts w:ascii="Times New Roman" w:hAnsi="Times New Roman" w:cs="Times New Roman"/>
          <w:sz w:val="24"/>
          <w:szCs w:val="24"/>
        </w:rPr>
        <w:t>проводиться тривалістю два тижні – три місяці шляхом викладення поглиблених теоретичних знань, набутті практичного досвіду шляхом безпосереднього виконання завдань та обов’язків у рамках відповідної спеціальності під наглядом керівника структурного підрозділу</w:t>
      </w:r>
      <w:r w:rsidR="00F973D9" w:rsidRPr="007735FF">
        <w:rPr>
          <w:rFonts w:ascii="Times New Roman" w:hAnsi="Times New Roman" w:cs="Times New Roman"/>
          <w:sz w:val="24"/>
          <w:szCs w:val="24"/>
        </w:rPr>
        <w:t>.</w:t>
      </w:r>
    </w:p>
    <w:p w14:paraId="62CB3E5B" w14:textId="77777777" w:rsidR="002D06D1" w:rsidRPr="007735FF" w:rsidRDefault="002D06D1" w:rsidP="007735FF">
      <w:pPr>
        <w:spacing w:after="0" w:line="300" w:lineRule="auto"/>
        <w:ind w:left="709"/>
        <w:jc w:val="both"/>
        <w:rPr>
          <w:rFonts w:ascii="Times New Roman" w:hAnsi="Times New Roman" w:cs="Times New Roman"/>
          <w:i/>
          <w:iCs/>
          <w:sz w:val="24"/>
          <w:szCs w:val="24"/>
        </w:rPr>
      </w:pPr>
    </w:p>
    <w:p w14:paraId="5604A7EF" w14:textId="7898FF57" w:rsidR="007B2EFA" w:rsidRPr="007735FF" w:rsidRDefault="007B2EFA" w:rsidP="00823B61">
      <w:pPr>
        <w:pStyle w:val="a3"/>
        <w:numPr>
          <w:ilvl w:val="0"/>
          <w:numId w:val="2"/>
        </w:numPr>
        <w:tabs>
          <w:tab w:val="left" w:pos="284"/>
        </w:tabs>
        <w:spacing w:after="0" w:line="300" w:lineRule="auto"/>
        <w:contextualSpacing w:val="0"/>
        <w:jc w:val="center"/>
        <w:rPr>
          <w:rFonts w:ascii="Times New Roman" w:hAnsi="Times New Roman" w:cs="Times New Roman"/>
          <w:b/>
          <w:sz w:val="24"/>
          <w:szCs w:val="24"/>
        </w:rPr>
      </w:pPr>
      <w:r w:rsidRPr="007735FF">
        <w:rPr>
          <w:rFonts w:ascii="Times New Roman" w:hAnsi="Times New Roman" w:cs="Times New Roman"/>
          <w:b/>
          <w:sz w:val="24"/>
          <w:szCs w:val="24"/>
        </w:rPr>
        <w:lastRenderedPageBreak/>
        <w:t xml:space="preserve">Порядок оцінювання рівня набутих знань, </w:t>
      </w:r>
      <w:proofErr w:type="spellStart"/>
      <w:r w:rsidRPr="007735FF">
        <w:rPr>
          <w:rFonts w:ascii="Times New Roman" w:hAnsi="Times New Roman" w:cs="Times New Roman"/>
          <w:b/>
          <w:sz w:val="24"/>
          <w:szCs w:val="24"/>
        </w:rPr>
        <w:t>компетентностей</w:t>
      </w:r>
      <w:proofErr w:type="spellEnd"/>
      <w:r w:rsidRPr="007735FF">
        <w:rPr>
          <w:rFonts w:ascii="Times New Roman" w:hAnsi="Times New Roman" w:cs="Times New Roman"/>
          <w:b/>
          <w:sz w:val="24"/>
          <w:szCs w:val="24"/>
        </w:rPr>
        <w:t xml:space="preserve"> та практичних навичок </w:t>
      </w:r>
      <w:r w:rsidR="00823B61" w:rsidRPr="00823B61">
        <w:rPr>
          <w:rFonts w:ascii="Times New Roman" w:hAnsi="Times New Roman" w:cs="Times New Roman"/>
          <w:b/>
          <w:sz w:val="24"/>
          <w:szCs w:val="24"/>
        </w:rPr>
        <w:t>працівників сфери охорони здоров’я</w:t>
      </w:r>
    </w:p>
    <w:p w14:paraId="732D8D52" w14:textId="7321BFD7" w:rsidR="002D06D1" w:rsidRPr="007735FF" w:rsidRDefault="002D06D1" w:rsidP="007735FF">
      <w:pPr>
        <w:pStyle w:val="a3"/>
        <w:numPr>
          <w:ilvl w:val="1"/>
          <w:numId w:val="2"/>
        </w:numPr>
        <w:spacing w:after="0" w:line="300" w:lineRule="auto"/>
        <w:ind w:left="709" w:hanging="709"/>
        <w:contextualSpacing w:val="0"/>
        <w:jc w:val="both"/>
        <w:rPr>
          <w:rFonts w:ascii="Times New Roman" w:hAnsi="Times New Roman" w:cs="Times New Roman"/>
          <w:sz w:val="24"/>
          <w:szCs w:val="24"/>
        </w:rPr>
      </w:pPr>
      <w:r w:rsidRPr="007735FF">
        <w:rPr>
          <w:rFonts w:ascii="Times New Roman" w:hAnsi="Times New Roman" w:cs="Times New Roman"/>
          <w:sz w:val="24"/>
          <w:szCs w:val="24"/>
        </w:rPr>
        <w:t xml:space="preserve">Оцінювання знань та практичних навичок працівників сфери охорони здоров’я, набутих під час проведення тренінгу з оволодіння практичними навичками та/або майстер-класу, конференції, </w:t>
      </w:r>
      <w:proofErr w:type="spellStart"/>
      <w:r w:rsidRPr="007735FF">
        <w:rPr>
          <w:rFonts w:ascii="Times New Roman" w:hAnsi="Times New Roman" w:cs="Times New Roman"/>
          <w:sz w:val="24"/>
          <w:szCs w:val="24"/>
        </w:rPr>
        <w:t>вебінару</w:t>
      </w:r>
      <w:proofErr w:type="spellEnd"/>
      <w:r w:rsidRPr="007735FF">
        <w:rPr>
          <w:rFonts w:ascii="Times New Roman" w:hAnsi="Times New Roman" w:cs="Times New Roman"/>
          <w:sz w:val="24"/>
          <w:szCs w:val="24"/>
        </w:rPr>
        <w:t xml:space="preserve"> здійснюється комісією з членів Оргкомітету науково-практичного заходу та викладача, який проводить тренінг та/або майстер-клас.</w:t>
      </w:r>
    </w:p>
    <w:p w14:paraId="359373DB" w14:textId="2EBE3328" w:rsidR="002D06D1" w:rsidRPr="007735FF" w:rsidRDefault="002D06D1" w:rsidP="007735FF">
      <w:pPr>
        <w:pStyle w:val="a3"/>
        <w:numPr>
          <w:ilvl w:val="1"/>
          <w:numId w:val="2"/>
        </w:numPr>
        <w:spacing w:after="0" w:line="300" w:lineRule="auto"/>
        <w:ind w:left="709" w:hanging="709"/>
        <w:contextualSpacing w:val="0"/>
        <w:jc w:val="both"/>
        <w:rPr>
          <w:rFonts w:ascii="Times New Roman" w:hAnsi="Times New Roman" w:cs="Times New Roman"/>
          <w:sz w:val="24"/>
          <w:szCs w:val="24"/>
        </w:rPr>
      </w:pPr>
      <w:r w:rsidRPr="007735FF">
        <w:rPr>
          <w:rFonts w:ascii="Times New Roman" w:hAnsi="Times New Roman" w:cs="Times New Roman"/>
          <w:sz w:val="24"/>
          <w:szCs w:val="24"/>
        </w:rPr>
        <w:t xml:space="preserve">З метою оцінювання знань та практичних навичок працівників сфери охорони здоров’я, набутих під час проведення тренінгу з оволодіння практичними навичками та/або майстер-класу конференції, </w:t>
      </w:r>
      <w:proofErr w:type="spellStart"/>
      <w:r w:rsidRPr="007735FF">
        <w:rPr>
          <w:rFonts w:ascii="Times New Roman" w:hAnsi="Times New Roman" w:cs="Times New Roman"/>
          <w:sz w:val="24"/>
          <w:szCs w:val="24"/>
        </w:rPr>
        <w:t>вебінару</w:t>
      </w:r>
      <w:proofErr w:type="spellEnd"/>
      <w:r w:rsidRPr="007735FF">
        <w:rPr>
          <w:rFonts w:ascii="Times New Roman" w:hAnsi="Times New Roman" w:cs="Times New Roman"/>
          <w:sz w:val="24"/>
          <w:szCs w:val="24"/>
        </w:rPr>
        <w:t xml:space="preserve"> викладачем заходу визначаються відповідні форми оцінювання. У якості форми оцінювання можуть використовуватись тестові завдання та ситуаційні задачі, відповіді на які потребують знання матеріалу тренінгу та/або майстер-класу конференції, </w:t>
      </w:r>
      <w:proofErr w:type="spellStart"/>
      <w:r w:rsidRPr="007735FF">
        <w:rPr>
          <w:rFonts w:ascii="Times New Roman" w:hAnsi="Times New Roman" w:cs="Times New Roman"/>
          <w:sz w:val="24"/>
          <w:szCs w:val="24"/>
        </w:rPr>
        <w:t>вебінару</w:t>
      </w:r>
      <w:proofErr w:type="spellEnd"/>
      <w:r w:rsidRPr="007735FF">
        <w:rPr>
          <w:rFonts w:ascii="Times New Roman" w:hAnsi="Times New Roman" w:cs="Times New Roman"/>
          <w:sz w:val="24"/>
          <w:szCs w:val="24"/>
        </w:rPr>
        <w:t xml:space="preserve"> в повному обсязі.</w:t>
      </w:r>
    </w:p>
    <w:p w14:paraId="74D07624" w14:textId="56DF49B5" w:rsidR="002D06D1" w:rsidRPr="007735FF" w:rsidRDefault="002D06D1" w:rsidP="007735FF">
      <w:pPr>
        <w:pStyle w:val="a3"/>
        <w:numPr>
          <w:ilvl w:val="1"/>
          <w:numId w:val="2"/>
        </w:numPr>
        <w:spacing w:after="0" w:line="300" w:lineRule="auto"/>
        <w:ind w:left="709" w:hanging="709"/>
        <w:contextualSpacing w:val="0"/>
        <w:jc w:val="both"/>
        <w:rPr>
          <w:rFonts w:ascii="Times New Roman" w:hAnsi="Times New Roman" w:cs="Times New Roman"/>
          <w:sz w:val="24"/>
          <w:szCs w:val="24"/>
        </w:rPr>
      </w:pPr>
      <w:r w:rsidRPr="007735FF">
        <w:rPr>
          <w:rFonts w:ascii="Times New Roman" w:hAnsi="Times New Roman" w:cs="Times New Roman"/>
          <w:sz w:val="24"/>
          <w:szCs w:val="24"/>
        </w:rPr>
        <w:t>Якщо практичні навички фахівця базуються на використанні спеціальних пристроїв або обладнання, форма оцінювання повинна містити запитання про технічні характеристики та вимоги до використання даних пристроїв та обладнання.</w:t>
      </w:r>
    </w:p>
    <w:p w14:paraId="7C513E42" w14:textId="2472A72E" w:rsidR="002D06D1" w:rsidRPr="007735FF" w:rsidRDefault="002D06D1" w:rsidP="007735FF">
      <w:pPr>
        <w:pStyle w:val="a3"/>
        <w:numPr>
          <w:ilvl w:val="1"/>
          <w:numId w:val="2"/>
        </w:numPr>
        <w:spacing w:after="0" w:line="300" w:lineRule="auto"/>
        <w:ind w:left="709" w:hanging="709"/>
        <w:contextualSpacing w:val="0"/>
        <w:jc w:val="both"/>
        <w:rPr>
          <w:rFonts w:ascii="Times New Roman" w:hAnsi="Times New Roman" w:cs="Times New Roman"/>
          <w:sz w:val="24"/>
          <w:szCs w:val="24"/>
        </w:rPr>
      </w:pPr>
      <w:r w:rsidRPr="007735FF">
        <w:rPr>
          <w:rFonts w:ascii="Times New Roman" w:hAnsi="Times New Roman" w:cs="Times New Roman"/>
          <w:sz w:val="24"/>
          <w:szCs w:val="24"/>
        </w:rPr>
        <w:t xml:space="preserve">При проведенні </w:t>
      </w:r>
      <w:proofErr w:type="spellStart"/>
      <w:r w:rsidRPr="007735FF">
        <w:rPr>
          <w:rFonts w:ascii="Times New Roman" w:hAnsi="Times New Roman" w:cs="Times New Roman"/>
          <w:sz w:val="24"/>
          <w:szCs w:val="24"/>
        </w:rPr>
        <w:t>офлайн</w:t>
      </w:r>
      <w:proofErr w:type="spellEnd"/>
      <w:r w:rsidRPr="007735FF">
        <w:rPr>
          <w:rFonts w:ascii="Times New Roman" w:hAnsi="Times New Roman" w:cs="Times New Roman"/>
          <w:sz w:val="24"/>
          <w:szCs w:val="24"/>
        </w:rPr>
        <w:t>-заходів обов'язково проводиться фіксація часу, фактично проведеного на заході, за допомогою приладів сканування бейджів учасників заходу при вході та на виході, що також впливає на кількість нарахування балів. (при проведенні онлайн-</w:t>
      </w:r>
      <w:proofErr w:type="spellStart"/>
      <w:r w:rsidRPr="007735FF">
        <w:rPr>
          <w:rFonts w:ascii="Times New Roman" w:hAnsi="Times New Roman" w:cs="Times New Roman"/>
          <w:sz w:val="24"/>
          <w:szCs w:val="24"/>
        </w:rPr>
        <w:t>вебінарів</w:t>
      </w:r>
      <w:proofErr w:type="spellEnd"/>
      <w:r w:rsidRPr="007735FF">
        <w:rPr>
          <w:rFonts w:ascii="Times New Roman" w:hAnsi="Times New Roman" w:cs="Times New Roman"/>
          <w:sz w:val="24"/>
          <w:szCs w:val="24"/>
        </w:rPr>
        <w:t>, конференцій враховується час (не менше 70%), проведений на заході, а також активність в чаті учасників)</w:t>
      </w:r>
      <w:r w:rsidR="00207AB8" w:rsidRPr="007735FF">
        <w:rPr>
          <w:rFonts w:ascii="Times New Roman" w:hAnsi="Times New Roman" w:cs="Times New Roman"/>
          <w:sz w:val="24"/>
          <w:szCs w:val="24"/>
          <w:lang w:val="ru-RU"/>
        </w:rPr>
        <w:t>.</w:t>
      </w:r>
    </w:p>
    <w:p w14:paraId="53CE5B7E" w14:textId="2562D168" w:rsidR="002D06D1" w:rsidRPr="007735FF" w:rsidRDefault="002D06D1" w:rsidP="007735FF">
      <w:pPr>
        <w:pStyle w:val="a3"/>
        <w:numPr>
          <w:ilvl w:val="1"/>
          <w:numId w:val="2"/>
        </w:numPr>
        <w:spacing w:after="0" w:line="300" w:lineRule="auto"/>
        <w:ind w:left="709" w:hanging="709"/>
        <w:contextualSpacing w:val="0"/>
        <w:jc w:val="both"/>
        <w:rPr>
          <w:rFonts w:ascii="Times New Roman" w:hAnsi="Times New Roman" w:cs="Times New Roman"/>
          <w:sz w:val="24"/>
          <w:szCs w:val="24"/>
        </w:rPr>
      </w:pPr>
      <w:r w:rsidRPr="007735FF">
        <w:rPr>
          <w:rFonts w:ascii="Times New Roman" w:hAnsi="Times New Roman" w:cs="Times New Roman"/>
          <w:sz w:val="24"/>
          <w:szCs w:val="24"/>
        </w:rPr>
        <w:t>В разі проведення тренінгу з оволодіння практичними навичками, який потребує використання відповідних симуляторів та/або навчальних манекенів/електронних манекенів, такі навички оцінюються безпосередньо викладачем тренінгу/майстер-класу, в обов’язковій присутності хоча б одного з членів наукового оргкомітету провайдера.</w:t>
      </w:r>
    </w:p>
    <w:p w14:paraId="2E98D1CF" w14:textId="3A24144D" w:rsidR="002D06D1" w:rsidRPr="007735FF" w:rsidRDefault="002D06D1" w:rsidP="007735FF">
      <w:pPr>
        <w:pStyle w:val="a3"/>
        <w:numPr>
          <w:ilvl w:val="1"/>
          <w:numId w:val="2"/>
        </w:numPr>
        <w:spacing w:after="0" w:line="300" w:lineRule="auto"/>
        <w:ind w:left="709" w:hanging="709"/>
        <w:contextualSpacing w:val="0"/>
        <w:jc w:val="both"/>
        <w:rPr>
          <w:rFonts w:ascii="Times New Roman" w:hAnsi="Times New Roman" w:cs="Times New Roman"/>
          <w:sz w:val="24"/>
          <w:szCs w:val="24"/>
        </w:rPr>
      </w:pPr>
      <w:r w:rsidRPr="007735FF">
        <w:rPr>
          <w:rFonts w:ascii="Times New Roman" w:hAnsi="Times New Roman" w:cs="Times New Roman"/>
          <w:sz w:val="24"/>
          <w:szCs w:val="24"/>
        </w:rPr>
        <w:t xml:space="preserve">До тестування допускаються всі присутні на заході учасники, але видача сертифікатів допускається учасникам, які дали не менше від 60 % правильних відповідей на запитання форми оцінювання (задовільний рівень знань за тематики тренінгу або майстер-класу, конференції, </w:t>
      </w:r>
      <w:proofErr w:type="spellStart"/>
      <w:r w:rsidRPr="007735FF">
        <w:rPr>
          <w:rFonts w:ascii="Times New Roman" w:hAnsi="Times New Roman" w:cs="Times New Roman"/>
          <w:sz w:val="24"/>
          <w:szCs w:val="24"/>
        </w:rPr>
        <w:t>вебінару</w:t>
      </w:r>
      <w:proofErr w:type="spellEnd"/>
      <w:r w:rsidRPr="007735FF">
        <w:rPr>
          <w:rFonts w:ascii="Times New Roman" w:hAnsi="Times New Roman" w:cs="Times New Roman"/>
          <w:sz w:val="24"/>
          <w:szCs w:val="24"/>
        </w:rPr>
        <w:t>)</w:t>
      </w:r>
      <w:r w:rsidR="00207AB8" w:rsidRPr="007735FF">
        <w:rPr>
          <w:rFonts w:ascii="Times New Roman" w:hAnsi="Times New Roman" w:cs="Times New Roman"/>
          <w:sz w:val="24"/>
          <w:szCs w:val="24"/>
          <w:lang w:val="ru-RU"/>
        </w:rPr>
        <w:t xml:space="preserve">, </w:t>
      </w:r>
      <w:r w:rsidR="009436C2" w:rsidRPr="007735FF">
        <w:rPr>
          <w:rFonts w:ascii="Times New Roman" w:hAnsi="Times New Roman" w:cs="Times New Roman"/>
          <w:sz w:val="24"/>
          <w:szCs w:val="24"/>
          <w:lang w:val="ru-RU"/>
        </w:rPr>
        <w:t>та</w:t>
      </w:r>
      <w:r w:rsidRPr="007735FF">
        <w:rPr>
          <w:rFonts w:ascii="Times New Roman" w:hAnsi="Times New Roman" w:cs="Times New Roman"/>
          <w:sz w:val="24"/>
          <w:szCs w:val="24"/>
        </w:rPr>
        <w:t xml:space="preserve"> виконали практичні завдання з використанням симуляторів або манекенів, якщо такі передбачались за змістом заходу.</w:t>
      </w:r>
    </w:p>
    <w:p w14:paraId="37B5AE4B" w14:textId="35BA0760" w:rsidR="002D06D1" w:rsidRPr="007735FF" w:rsidRDefault="002D06D1" w:rsidP="007735FF">
      <w:pPr>
        <w:pStyle w:val="a3"/>
        <w:numPr>
          <w:ilvl w:val="1"/>
          <w:numId w:val="2"/>
        </w:numPr>
        <w:spacing w:after="0" w:line="300" w:lineRule="auto"/>
        <w:ind w:left="709" w:hanging="709"/>
        <w:contextualSpacing w:val="0"/>
        <w:jc w:val="both"/>
        <w:rPr>
          <w:rFonts w:ascii="Times New Roman" w:hAnsi="Times New Roman" w:cs="Times New Roman"/>
          <w:sz w:val="24"/>
          <w:szCs w:val="24"/>
        </w:rPr>
      </w:pPr>
      <w:r w:rsidRPr="007735FF">
        <w:rPr>
          <w:rFonts w:ascii="Times New Roman" w:hAnsi="Times New Roman" w:cs="Times New Roman"/>
          <w:sz w:val="24"/>
          <w:szCs w:val="24"/>
        </w:rPr>
        <w:t>Нарахування балів безперервного професійного розвитку фахівців охорони здоров’я здійснюється, відповідно до критеріїв, визначеним Наказом МОЗ №446, від 22.02.2019р. та Наказу МОЗ України №1753 від 18.08.2021р., Додаток 4, п. 2.3</w:t>
      </w:r>
    </w:p>
    <w:p w14:paraId="3582058C" w14:textId="03B1E8E2" w:rsidR="00681A22" w:rsidRPr="007735FF" w:rsidRDefault="002D06D1" w:rsidP="001C51B2">
      <w:pPr>
        <w:pStyle w:val="a3"/>
        <w:numPr>
          <w:ilvl w:val="1"/>
          <w:numId w:val="2"/>
        </w:numPr>
        <w:spacing w:before="120" w:after="0" w:line="288" w:lineRule="auto"/>
        <w:ind w:left="709" w:hanging="709"/>
        <w:contextualSpacing w:val="0"/>
        <w:jc w:val="both"/>
        <w:rPr>
          <w:rFonts w:ascii="Times New Roman" w:hAnsi="Times New Roman" w:cs="Times New Roman"/>
          <w:sz w:val="28"/>
          <w:szCs w:val="28"/>
        </w:rPr>
      </w:pPr>
      <w:r w:rsidRPr="007735FF">
        <w:rPr>
          <w:rFonts w:ascii="Times New Roman" w:hAnsi="Times New Roman" w:cs="Times New Roman"/>
          <w:sz w:val="24"/>
          <w:szCs w:val="24"/>
        </w:rPr>
        <w:t>Перездача форми оцінювання не передбачена. Оскаржити оцінювання можна звернувшись до керівника організаційного комітету заходу.</w:t>
      </w:r>
    </w:p>
    <w:sectPr w:rsidR="00681A22" w:rsidRPr="007735FF" w:rsidSect="00681A22">
      <w:pgSz w:w="11906" w:h="16838"/>
      <w:pgMar w:top="851" w:right="850"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329D6"/>
    <w:multiLevelType w:val="multilevel"/>
    <w:tmpl w:val="028C344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741A4F68"/>
    <w:multiLevelType w:val="multilevel"/>
    <w:tmpl w:val="028C344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7B6B0A93"/>
    <w:multiLevelType w:val="hybridMultilevel"/>
    <w:tmpl w:val="C2720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38"/>
    <w:rsid w:val="00002738"/>
    <w:rsid w:val="0006372B"/>
    <w:rsid w:val="0008163A"/>
    <w:rsid w:val="000A1FFD"/>
    <w:rsid w:val="000C5826"/>
    <w:rsid w:val="000F540E"/>
    <w:rsid w:val="0010120C"/>
    <w:rsid w:val="0010459B"/>
    <w:rsid w:val="00195619"/>
    <w:rsid w:val="001E2688"/>
    <w:rsid w:val="001E4FB4"/>
    <w:rsid w:val="001F6ABA"/>
    <w:rsid w:val="00207AB8"/>
    <w:rsid w:val="002126BC"/>
    <w:rsid w:val="0023150B"/>
    <w:rsid w:val="002426BF"/>
    <w:rsid w:val="002443C6"/>
    <w:rsid w:val="00266EE8"/>
    <w:rsid w:val="002D06D1"/>
    <w:rsid w:val="00301E7C"/>
    <w:rsid w:val="0031590D"/>
    <w:rsid w:val="0031765C"/>
    <w:rsid w:val="00323A83"/>
    <w:rsid w:val="003C4995"/>
    <w:rsid w:val="00405079"/>
    <w:rsid w:val="00434A4F"/>
    <w:rsid w:val="00447C0A"/>
    <w:rsid w:val="00454927"/>
    <w:rsid w:val="004A30BC"/>
    <w:rsid w:val="004C3C03"/>
    <w:rsid w:val="00505134"/>
    <w:rsid w:val="00540E9C"/>
    <w:rsid w:val="0062012E"/>
    <w:rsid w:val="006252C9"/>
    <w:rsid w:val="0063282F"/>
    <w:rsid w:val="00652F33"/>
    <w:rsid w:val="00673441"/>
    <w:rsid w:val="00681A22"/>
    <w:rsid w:val="006C3814"/>
    <w:rsid w:val="00713656"/>
    <w:rsid w:val="00717373"/>
    <w:rsid w:val="00741F09"/>
    <w:rsid w:val="007735FF"/>
    <w:rsid w:val="00782C82"/>
    <w:rsid w:val="007A2292"/>
    <w:rsid w:val="007B2EFA"/>
    <w:rsid w:val="00806C51"/>
    <w:rsid w:val="00823B61"/>
    <w:rsid w:val="008B509A"/>
    <w:rsid w:val="008B6814"/>
    <w:rsid w:val="008D7C43"/>
    <w:rsid w:val="008E7E22"/>
    <w:rsid w:val="00906E4E"/>
    <w:rsid w:val="00934397"/>
    <w:rsid w:val="0093614C"/>
    <w:rsid w:val="009405C9"/>
    <w:rsid w:val="009436C2"/>
    <w:rsid w:val="00976B6B"/>
    <w:rsid w:val="009A0AE8"/>
    <w:rsid w:val="009A64B3"/>
    <w:rsid w:val="009C161C"/>
    <w:rsid w:val="009E305E"/>
    <w:rsid w:val="009F3075"/>
    <w:rsid w:val="00A115BD"/>
    <w:rsid w:val="00A22832"/>
    <w:rsid w:val="00A972A5"/>
    <w:rsid w:val="00AA7490"/>
    <w:rsid w:val="00AA7DE1"/>
    <w:rsid w:val="00AB04EE"/>
    <w:rsid w:val="00AF1DA1"/>
    <w:rsid w:val="00B01547"/>
    <w:rsid w:val="00B609C8"/>
    <w:rsid w:val="00BB1982"/>
    <w:rsid w:val="00BB3705"/>
    <w:rsid w:val="00BC2A85"/>
    <w:rsid w:val="00BC3764"/>
    <w:rsid w:val="00BC555C"/>
    <w:rsid w:val="00BD679B"/>
    <w:rsid w:val="00BF1BFF"/>
    <w:rsid w:val="00BF71E1"/>
    <w:rsid w:val="00C2287B"/>
    <w:rsid w:val="00DC1189"/>
    <w:rsid w:val="00DD2F34"/>
    <w:rsid w:val="00E110A6"/>
    <w:rsid w:val="00E279EA"/>
    <w:rsid w:val="00E334DD"/>
    <w:rsid w:val="00E52021"/>
    <w:rsid w:val="00E84504"/>
    <w:rsid w:val="00EB05C3"/>
    <w:rsid w:val="00EB3D96"/>
    <w:rsid w:val="00ED3A27"/>
    <w:rsid w:val="00F62087"/>
    <w:rsid w:val="00F62683"/>
    <w:rsid w:val="00F65851"/>
    <w:rsid w:val="00F973D9"/>
    <w:rsid w:val="00FB5F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B7C8"/>
  <w15:chartTrackingRefBased/>
  <w15:docId w15:val="{619CA124-BAD2-410A-BC4D-17E1990A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C3C0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EB05C3"/>
    <w:pPr>
      <w:ind w:left="720"/>
      <w:contextualSpacing/>
    </w:pPr>
  </w:style>
  <w:style w:type="table" w:styleId="a4">
    <w:name w:val="Table Grid"/>
    <w:basedOn w:val="a1"/>
    <w:uiPriority w:val="39"/>
    <w:rsid w:val="00AF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6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5110</Words>
  <Characters>2914</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Tanya</cp:lastModifiedBy>
  <cp:revision>3</cp:revision>
  <cp:lastPrinted>2022-02-09T08:18:00Z</cp:lastPrinted>
  <dcterms:created xsi:type="dcterms:W3CDTF">2023-12-19T11:29:00Z</dcterms:created>
  <dcterms:modified xsi:type="dcterms:W3CDTF">2023-12-19T13:16:00Z</dcterms:modified>
</cp:coreProperties>
</file>